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C3" w:rsidRPr="000F7D8C" w:rsidRDefault="000F7D8C" w:rsidP="000F7D8C">
      <w:pPr>
        <w:pStyle w:val="ListParagraph"/>
        <w:numPr>
          <w:ilvl w:val="0"/>
          <w:numId w:val="6"/>
        </w:numPr>
        <w:rPr>
          <w:rFonts w:ascii="Arial" w:hAnsi="Arial" w:cs="Arial"/>
          <w:b/>
          <w:sz w:val="20"/>
          <w:szCs w:val="20"/>
        </w:rPr>
      </w:pPr>
      <w:r w:rsidRPr="000F7D8C">
        <w:rPr>
          <w:rFonts w:ascii="Arial" w:hAnsi="Arial" w:cs="Arial"/>
          <w:b/>
          <w:smallCaps/>
          <w:sz w:val="20"/>
          <w:szCs w:val="20"/>
        </w:rPr>
        <w:t>Title of Report</w:t>
      </w:r>
      <w:r w:rsidRPr="000F7D8C">
        <w:rPr>
          <w:rFonts w:ascii="Arial" w:hAnsi="Arial" w:cs="Arial"/>
          <w:b/>
          <w:sz w:val="20"/>
          <w:szCs w:val="20"/>
        </w:rPr>
        <w:t xml:space="preserve">:  </w:t>
      </w:r>
      <w:r w:rsidR="00E37EAD">
        <w:rPr>
          <w:rFonts w:ascii="Arial" w:hAnsi="Arial" w:cs="Arial"/>
          <w:sz w:val="20"/>
          <w:szCs w:val="20"/>
        </w:rPr>
        <w:t>Interim p</w:t>
      </w:r>
      <w:bookmarkStart w:id="0" w:name="_GoBack"/>
      <w:bookmarkEnd w:id="0"/>
      <w:r w:rsidR="00AE22C3" w:rsidRPr="00017DE0">
        <w:rPr>
          <w:rFonts w:ascii="Arial" w:hAnsi="Arial" w:cs="Arial"/>
          <w:sz w:val="20"/>
          <w:szCs w:val="20"/>
        </w:rPr>
        <w:t xml:space="preserve">rogress report for CDFA </w:t>
      </w:r>
      <w:r w:rsidRPr="00017DE0">
        <w:rPr>
          <w:rFonts w:ascii="Arial" w:hAnsi="Arial" w:cs="Arial"/>
          <w:sz w:val="20"/>
          <w:szCs w:val="20"/>
        </w:rPr>
        <w:t xml:space="preserve">agreement number </w:t>
      </w:r>
      <w:r w:rsidR="00AE22C3" w:rsidRPr="00017DE0">
        <w:rPr>
          <w:rFonts w:ascii="Arial" w:hAnsi="Arial" w:cs="Arial"/>
          <w:sz w:val="20"/>
          <w:szCs w:val="20"/>
        </w:rPr>
        <w:t>10-278</w:t>
      </w:r>
    </w:p>
    <w:p w:rsidR="00AE22C3" w:rsidRPr="000F7D8C" w:rsidRDefault="00AE22C3" w:rsidP="00AE22C3">
      <w:pPr>
        <w:jc w:val="center"/>
        <w:rPr>
          <w:rFonts w:ascii="Arial" w:hAnsi="Arial" w:cs="Arial"/>
          <w:b/>
          <w:sz w:val="20"/>
          <w:szCs w:val="20"/>
        </w:rPr>
      </w:pPr>
    </w:p>
    <w:p w:rsidR="00916C2F" w:rsidRPr="000F7D8C" w:rsidRDefault="000F7D8C" w:rsidP="000F7D8C">
      <w:pPr>
        <w:pStyle w:val="NoSpacing"/>
        <w:numPr>
          <w:ilvl w:val="0"/>
          <w:numId w:val="6"/>
        </w:numPr>
        <w:rPr>
          <w:rFonts w:ascii="Arial" w:hAnsi="Arial" w:cs="Arial"/>
          <w:sz w:val="20"/>
          <w:szCs w:val="20"/>
        </w:rPr>
      </w:pPr>
      <w:r w:rsidRPr="000F7D8C">
        <w:rPr>
          <w:rFonts w:ascii="Arial" w:hAnsi="Arial" w:cs="Arial"/>
          <w:b/>
          <w:sz w:val="20"/>
          <w:szCs w:val="20"/>
        </w:rPr>
        <w:t xml:space="preserve"> </w:t>
      </w:r>
      <w:r w:rsidR="00CD0725" w:rsidRPr="000F7D8C">
        <w:rPr>
          <w:rFonts w:ascii="Arial" w:hAnsi="Arial" w:cs="Arial"/>
          <w:b/>
          <w:smallCaps/>
          <w:sz w:val="20"/>
          <w:szCs w:val="20"/>
        </w:rPr>
        <w:t>Project title</w:t>
      </w:r>
      <w:r w:rsidRPr="000F7D8C">
        <w:rPr>
          <w:rFonts w:ascii="Arial" w:hAnsi="Arial" w:cs="Arial"/>
          <w:sz w:val="20"/>
          <w:szCs w:val="20"/>
        </w:rPr>
        <w:t>:</w:t>
      </w:r>
      <w:r w:rsidR="00CD0725" w:rsidRPr="000F7D8C">
        <w:rPr>
          <w:rFonts w:ascii="Arial" w:hAnsi="Arial" w:cs="Arial"/>
          <w:sz w:val="20"/>
          <w:szCs w:val="20"/>
        </w:rPr>
        <w:t xml:space="preserve">  </w:t>
      </w:r>
      <w:r w:rsidR="00916C2F" w:rsidRPr="00017DE0">
        <w:rPr>
          <w:rFonts w:ascii="Arial" w:hAnsi="Arial" w:cs="Arial"/>
          <w:sz w:val="20"/>
          <w:szCs w:val="20"/>
        </w:rPr>
        <w:t>T</w:t>
      </w:r>
      <w:r w:rsidR="001E3C30">
        <w:rPr>
          <w:rFonts w:ascii="Arial" w:hAnsi="Arial" w:cs="Arial"/>
          <w:sz w:val="20"/>
          <w:szCs w:val="20"/>
        </w:rPr>
        <w:t>ools</w:t>
      </w:r>
      <w:r w:rsidR="00916C2F" w:rsidRPr="00017DE0">
        <w:rPr>
          <w:rFonts w:ascii="Arial" w:hAnsi="Arial" w:cs="Arial"/>
          <w:sz w:val="20"/>
          <w:szCs w:val="20"/>
        </w:rPr>
        <w:t xml:space="preserve"> </w:t>
      </w:r>
      <w:r w:rsidR="001E3C30">
        <w:rPr>
          <w:rFonts w:ascii="Arial" w:hAnsi="Arial" w:cs="Arial"/>
          <w:sz w:val="20"/>
          <w:szCs w:val="20"/>
        </w:rPr>
        <w:t>to</w:t>
      </w:r>
      <w:r w:rsidR="00916C2F" w:rsidRPr="00017DE0">
        <w:rPr>
          <w:rFonts w:ascii="Arial" w:hAnsi="Arial" w:cs="Arial"/>
          <w:sz w:val="20"/>
          <w:szCs w:val="20"/>
        </w:rPr>
        <w:t xml:space="preserve"> </w:t>
      </w:r>
      <w:r w:rsidR="001E3C30">
        <w:rPr>
          <w:rFonts w:ascii="Arial" w:hAnsi="Arial" w:cs="Arial"/>
          <w:sz w:val="20"/>
          <w:szCs w:val="20"/>
        </w:rPr>
        <w:t>Identify</w:t>
      </w:r>
      <w:r w:rsidR="00916C2F" w:rsidRPr="00017DE0">
        <w:rPr>
          <w:rFonts w:ascii="Arial" w:hAnsi="Arial" w:cs="Arial"/>
          <w:sz w:val="20"/>
          <w:szCs w:val="20"/>
        </w:rPr>
        <w:t xml:space="preserve"> PGIP</w:t>
      </w:r>
      <w:r w:rsidR="001E3C30">
        <w:rPr>
          <w:rFonts w:ascii="Arial" w:hAnsi="Arial" w:cs="Arial"/>
          <w:sz w:val="20"/>
          <w:szCs w:val="20"/>
        </w:rPr>
        <w:t>s</w:t>
      </w:r>
      <w:r w:rsidR="00916C2F" w:rsidRPr="00017DE0">
        <w:rPr>
          <w:rFonts w:ascii="Arial" w:hAnsi="Arial" w:cs="Arial"/>
          <w:sz w:val="20"/>
          <w:szCs w:val="20"/>
        </w:rPr>
        <w:t xml:space="preserve"> </w:t>
      </w:r>
      <w:r w:rsidR="001E3C30">
        <w:rPr>
          <w:rFonts w:ascii="Arial" w:hAnsi="Arial" w:cs="Arial"/>
          <w:sz w:val="20"/>
          <w:szCs w:val="20"/>
        </w:rPr>
        <w:t>transmitted</w:t>
      </w:r>
      <w:r w:rsidR="00916C2F" w:rsidRPr="00017DE0">
        <w:rPr>
          <w:rFonts w:ascii="Arial" w:hAnsi="Arial" w:cs="Arial"/>
          <w:sz w:val="20"/>
          <w:szCs w:val="20"/>
        </w:rPr>
        <w:t xml:space="preserve"> </w:t>
      </w:r>
      <w:r w:rsidR="001E3C30">
        <w:rPr>
          <w:rFonts w:ascii="Arial" w:hAnsi="Arial" w:cs="Arial"/>
          <w:sz w:val="20"/>
          <w:szCs w:val="20"/>
        </w:rPr>
        <w:t>across</w:t>
      </w:r>
      <w:r w:rsidR="00916C2F" w:rsidRPr="00017DE0">
        <w:rPr>
          <w:rFonts w:ascii="Arial" w:hAnsi="Arial" w:cs="Arial"/>
          <w:sz w:val="20"/>
          <w:szCs w:val="20"/>
        </w:rPr>
        <w:t xml:space="preserve"> </w:t>
      </w:r>
      <w:r w:rsidR="001E3C30">
        <w:rPr>
          <w:rFonts w:ascii="Arial" w:hAnsi="Arial" w:cs="Arial"/>
          <w:sz w:val="20"/>
          <w:szCs w:val="20"/>
        </w:rPr>
        <w:t>grapevine</w:t>
      </w:r>
      <w:r w:rsidR="00916C2F" w:rsidRPr="00017DE0">
        <w:rPr>
          <w:rFonts w:ascii="Arial" w:hAnsi="Arial" w:cs="Arial"/>
          <w:sz w:val="20"/>
          <w:szCs w:val="20"/>
        </w:rPr>
        <w:t xml:space="preserve"> </w:t>
      </w:r>
      <w:r w:rsidR="001E3C30">
        <w:rPr>
          <w:rFonts w:ascii="Arial" w:hAnsi="Arial" w:cs="Arial"/>
          <w:sz w:val="20"/>
          <w:szCs w:val="20"/>
        </w:rPr>
        <w:t>grafts</w:t>
      </w:r>
    </w:p>
    <w:p w:rsidR="00916C2F" w:rsidRPr="000F7D8C" w:rsidRDefault="00916C2F" w:rsidP="00701609">
      <w:pPr>
        <w:pStyle w:val="NoSpacing"/>
        <w:rPr>
          <w:rFonts w:ascii="Arial" w:hAnsi="Arial" w:cs="Arial"/>
          <w:sz w:val="20"/>
          <w:szCs w:val="20"/>
        </w:rPr>
      </w:pPr>
    </w:p>
    <w:p w:rsidR="00916C2F" w:rsidRPr="000F7D8C" w:rsidRDefault="000F7D8C" w:rsidP="000F7D8C">
      <w:pPr>
        <w:pStyle w:val="NoSpacing"/>
        <w:numPr>
          <w:ilvl w:val="0"/>
          <w:numId w:val="6"/>
        </w:numPr>
        <w:rPr>
          <w:rFonts w:ascii="Arial" w:hAnsi="Arial" w:cs="Arial"/>
          <w:b/>
          <w:smallCaps/>
          <w:sz w:val="20"/>
          <w:szCs w:val="20"/>
        </w:rPr>
      </w:pPr>
      <w:r w:rsidRPr="000F7D8C">
        <w:rPr>
          <w:rFonts w:ascii="Arial" w:hAnsi="Arial" w:cs="Arial"/>
          <w:b/>
          <w:smallCaps/>
          <w:sz w:val="20"/>
          <w:szCs w:val="20"/>
        </w:rPr>
        <w:t xml:space="preserve"> </w:t>
      </w:r>
      <w:r w:rsidR="00CD0725" w:rsidRPr="000F7D8C">
        <w:rPr>
          <w:rFonts w:ascii="Arial" w:hAnsi="Arial" w:cs="Arial"/>
          <w:b/>
          <w:smallCaps/>
          <w:sz w:val="20"/>
          <w:szCs w:val="20"/>
        </w:rPr>
        <w:t>Principal Investigator</w:t>
      </w:r>
      <w:r w:rsidR="0063414C" w:rsidRPr="000F7D8C">
        <w:rPr>
          <w:rFonts w:ascii="Arial" w:hAnsi="Arial" w:cs="Arial"/>
          <w:b/>
          <w:smallCaps/>
          <w:sz w:val="20"/>
          <w:szCs w:val="20"/>
        </w:rPr>
        <w:t>s</w:t>
      </w:r>
      <w:r w:rsidRPr="000F7D8C">
        <w:rPr>
          <w:rFonts w:ascii="Arial" w:hAnsi="Arial" w:cs="Arial"/>
          <w:b/>
          <w:smallCaps/>
          <w:sz w:val="20"/>
          <w:szCs w:val="20"/>
        </w:rPr>
        <w:t>:</w:t>
      </w:r>
    </w:p>
    <w:p w:rsidR="00670F83" w:rsidRPr="000F7D8C" w:rsidRDefault="00670F83" w:rsidP="00F87064">
      <w:pPr>
        <w:pStyle w:val="NoSpacing"/>
        <w:rPr>
          <w:rFonts w:ascii="Arial" w:hAnsi="Arial" w:cs="Arial"/>
          <w:sz w:val="20"/>
          <w:szCs w:val="20"/>
        </w:rPr>
        <w:sectPr w:rsidR="00670F83" w:rsidRPr="000F7D8C" w:rsidSect="00C31F26">
          <w:pgSz w:w="12240" w:h="15840" w:code="1"/>
          <w:pgMar w:top="1440" w:right="1440" w:bottom="1440" w:left="1440" w:header="720" w:footer="720" w:gutter="0"/>
          <w:cols w:space="720"/>
          <w:docGrid w:linePitch="360"/>
        </w:sectPr>
      </w:pPr>
    </w:p>
    <w:p w:rsidR="00916C2F" w:rsidRPr="000F7D8C" w:rsidRDefault="00916C2F" w:rsidP="000F7D8C">
      <w:pPr>
        <w:pStyle w:val="NoSpacing"/>
        <w:ind w:firstLine="360"/>
        <w:rPr>
          <w:rFonts w:ascii="Arial" w:hAnsi="Arial" w:cs="Arial"/>
          <w:sz w:val="20"/>
          <w:szCs w:val="20"/>
        </w:rPr>
      </w:pPr>
      <w:r w:rsidRPr="000F7D8C">
        <w:rPr>
          <w:rFonts w:ascii="Arial" w:hAnsi="Arial" w:cs="Arial"/>
          <w:sz w:val="20"/>
          <w:szCs w:val="20"/>
        </w:rPr>
        <w:lastRenderedPageBreak/>
        <w:t>Ann L.T. Powell</w:t>
      </w:r>
    </w:p>
    <w:p w:rsidR="00916C2F" w:rsidRPr="000F7D8C" w:rsidRDefault="00916C2F" w:rsidP="00F87064">
      <w:pPr>
        <w:pStyle w:val="NoSpacing"/>
        <w:ind w:firstLine="360"/>
        <w:rPr>
          <w:rFonts w:ascii="Arial" w:hAnsi="Arial" w:cs="Arial"/>
          <w:sz w:val="20"/>
          <w:szCs w:val="20"/>
        </w:rPr>
      </w:pPr>
      <w:r w:rsidRPr="000F7D8C">
        <w:rPr>
          <w:rFonts w:ascii="Arial" w:hAnsi="Arial" w:cs="Arial"/>
          <w:sz w:val="20"/>
          <w:szCs w:val="20"/>
        </w:rPr>
        <w:t>Dept. of Plant Sciences</w:t>
      </w:r>
    </w:p>
    <w:p w:rsidR="00916C2F" w:rsidRPr="000F7D8C" w:rsidRDefault="00916C2F" w:rsidP="00F87064">
      <w:pPr>
        <w:pStyle w:val="NoSpacing"/>
        <w:ind w:firstLine="360"/>
        <w:rPr>
          <w:rFonts w:ascii="Arial" w:hAnsi="Arial" w:cs="Arial"/>
          <w:sz w:val="20"/>
          <w:szCs w:val="20"/>
        </w:rPr>
      </w:pPr>
      <w:r w:rsidRPr="000F7D8C">
        <w:rPr>
          <w:rFonts w:ascii="Arial" w:hAnsi="Arial" w:cs="Arial"/>
          <w:sz w:val="20"/>
          <w:szCs w:val="20"/>
        </w:rPr>
        <w:t>University of California</w:t>
      </w:r>
    </w:p>
    <w:p w:rsidR="00916C2F" w:rsidRPr="000F7D8C" w:rsidRDefault="00916C2F" w:rsidP="00F87064">
      <w:pPr>
        <w:pStyle w:val="NoSpacing"/>
        <w:ind w:firstLine="360"/>
        <w:rPr>
          <w:rFonts w:ascii="Arial" w:hAnsi="Arial" w:cs="Arial"/>
          <w:sz w:val="20"/>
          <w:szCs w:val="20"/>
        </w:rPr>
      </w:pPr>
      <w:r w:rsidRPr="000F7D8C">
        <w:rPr>
          <w:rFonts w:ascii="Arial" w:hAnsi="Arial" w:cs="Arial"/>
          <w:sz w:val="20"/>
          <w:szCs w:val="20"/>
        </w:rPr>
        <w:t>Davis, CA 95616</w:t>
      </w:r>
    </w:p>
    <w:p w:rsidR="00916C2F" w:rsidRPr="000F7D8C" w:rsidRDefault="00916C2F" w:rsidP="00F87064">
      <w:pPr>
        <w:pStyle w:val="NoSpacing"/>
        <w:ind w:firstLine="360"/>
        <w:rPr>
          <w:rFonts w:ascii="Arial" w:hAnsi="Arial" w:cs="Arial"/>
          <w:sz w:val="20"/>
          <w:szCs w:val="20"/>
        </w:rPr>
      </w:pPr>
      <w:r w:rsidRPr="000F7D8C">
        <w:rPr>
          <w:rFonts w:ascii="Arial" w:hAnsi="Arial" w:cs="Arial"/>
          <w:sz w:val="20"/>
          <w:szCs w:val="20"/>
        </w:rPr>
        <w:t>alpowell@ucdavis.edu</w:t>
      </w:r>
    </w:p>
    <w:p w:rsidR="00916C2F" w:rsidRPr="000F7D8C" w:rsidRDefault="00916C2F" w:rsidP="00F87064">
      <w:pPr>
        <w:pStyle w:val="NoSpacing"/>
        <w:rPr>
          <w:rFonts w:ascii="Arial" w:hAnsi="Arial" w:cs="Arial"/>
          <w:sz w:val="20"/>
          <w:szCs w:val="20"/>
        </w:rPr>
      </w:pPr>
    </w:p>
    <w:p w:rsidR="00916C2F" w:rsidRPr="000F7D8C" w:rsidRDefault="00670F83" w:rsidP="00F87064">
      <w:pPr>
        <w:pStyle w:val="NoSpacing"/>
        <w:tabs>
          <w:tab w:val="left" w:pos="4680"/>
        </w:tabs>
        <w:rPr>
          <w:rFonts w:ascii="Arial" w:hAnsi="Arial" w:cs="Arial"/>
          <w:sz w:val="20"/>
          <w:szCs w:val="20"/>
        </w:rPr>
      </w:pPr>
      <w:proofErr w:type="spellStart"/>
      <w:r w:rsidRPr="000F7D8C">
        <w:rPr>
          <w:rFonts w:ascii="Arial" w:hAnsi="Arial" w:cs="Arial"/>
          <w:sz w:val="20"/>
          <w:szCs w:val="20"/>
        </w:rPr>
        <w:lastRenderedPageBreak/>
        <w:t>Abhaya</w:t>
      </w:r>
      <w:proofErr w:type="spellEnd"/>
      <w:r w:rsidRPr="000F7D8C">
        <w:rPr>
          <w:rFonts w:ascii="Arial" w:hAnsi="Arial" w:cs="Arial"/>
          <w:sz w:val="20"/>
          <w:szCs w:val="20"/>
        </w:rPr>
        <w:t xml:space="preserve"> </w:t>
      </w:r>
      <w:proofErr w:type="spellStart"/>
      <w:r w:rsidRPr="000F7D8C">
        <w:rPr>
          <w:rFonts w:ascii="Arial" w:hAnsi="Arial" w:cs="Arial"/>
          <w:sz w:val="20"/>
          <w:szCs w:val="20"/>
        </w:rPr>
        <w:t>Dandekar</w:t>
      </w:r>
      <w:proofErr w:type="spellEnd"/>
    </w:p>
    <w:p w:rsidR="00916C2F" w:rsidRPr="000F7D8C" w:rsidRDefault="00670F83" w:rsidP="00F87064">
      <w:pPr>
        <w:pStyle w:val="NoSpacing"/>
        <w:tabs>
          <w:tab w:val="left" w:pos="4680"/>
        </w:tabs>
        <w:rPr>
          <w:rFonts w:ascii="Arial" w:hAnsi="Arial" w:cs="Arial"/>
          <w:sz w:val="20"/>
          <w:szCs w:val="20"/>
        </w:rPr>
      </w:pPr>
      <w:r w:rsidRPr="000F7D8C">
        <w:rPr>
          <w:rFonts w:ascii="Arial" w:hAnsi="Arial" w:cs="Arial"/>
          <w:sz w:val="20"/>
          <w:szCs w:val="20"/>
        </w:rPr>
        <w:t>Dept. of Plant Sciences</w:t>
      </w:r>
    </w:p>
    <w:p w:rsidR="00670F83" w:rsidRPr="000F7D8C" w:rsidRDefault="00916C2F" w:rsidP="00F87064">
      <w:pPr>
        <w:pStyle w:val="NoSpacing"/>
        <w:tabs>
          <w:tab w:val="left" w:pos="4680"/>
        </w:tabs>
        <w:rPr>
          <w:rFonts w:ascii="Arial" w:hAnsi="Arial" w:cs="Arial"/>
          <w:sz w:val="20"/>
          <w:szCs w:val="20"/>
        </w:rPr>
      </w:pPr>
      <w:r w:rsidRPr="000F7D8C">
        <w:rPr>
          <w:rFonts w:ascii="Arial" w:hAnsi="Arial" w:cs="Arial"/>
          <w:sz w:val="20"/>
          <w:szCs w:val="20"/>
        </w:rPr>
        <w:t>University of California</w:t>
      </w:r>
    </w:p>
    <w:p w:rsidR="00916C2F" w:rsidRPr="000F7D8C" w:rsidRDefault="00670F83" w:rsidP="00F87064">
      <w:pPr>
        <w:pStyle w:val="NoSpacing"/>
        <w:tabs>
          <w:tab w:val="left" w:pos="4680"/>
        </w:tabs>
        <w:rPr>
          <w:rFonts w:ascii="Arial" w:hAnsi="Arial" w:cs="Arial"/>
          <w:sz w:val="20"/>
          <w:szCs w:val="20"/>
        </w:rPr>
      </w:pPr>
      <w:r w:rsidRPr="000F7D8C">
        <w:rPr>
          <w:rFonts w:ascii="Arial" w:hAnsi="Arial" w:cs="Arial"/>
          <w:sz w:val="20"/>
          <w:szCs w:val="20"/>
        </w:rPr>
        <w:t>Davis, CA 95616</w:t>
      </w:r>
    </w:p>
    <w:p w:rsidR="00670F83" w:rsidRPr="000F7D8C" w:rsidRDefault="00916C2F" w:rsidP="00F87064">
      <w:pPr>
        <w:pStyle w:val="NoSpacing"/>
        <w:tabs>
          <w:tab w:val="left" w:pos="4680"/>
        </w:tabs>
        <w:rPr>
          <w:rFonts w:ascii="Arial" w:hAnsi="Arial" w:cs="Arial"/>
          <w:sz w:val="20"/>
          <w:szCs w:val="20"/>
        </w:rPr>
      </w:pPr>
      <w:r w:rsidRPr="000F7D8C">
        <w:rPr>
          <w:rFonts w:ascii="Arial" w:hAnsi="Arial" w:cs="Arial"/>
          <w:sz w:val="20"/>
          <w:szCs w:val="20"/>
        </w:rPr>
        <w:t>amdandekar@ucdavis.edu</w:t>
      </w:r>
    </w:p>
    <w:p w:rsidR="00670F83" w:rsidRPr="000F7D8C" w:rsidRDefault="00670F83" w:rsidP="00F87064">
      <w:pPr>
        <w:pStyle w:val="NoSpacing"/>
        <w:tabs>
          <w:tab w:val="left" w:pos="4680"/>
        </w:tabs>
        <w:rPr>
          <w:rFonts w:ascii="Arial" w:hAnsi="Arial" w:cs="Arial"/>
          <w:sz w:val="20"/>
          <w:szCs w:val="20"/>
        </w:rPr>
      </w:pPr>
    </w:p>
    <w:p w:rsidR="00670F83" w:rsidRPr="000F7D8C" w:rsidRDefault="00670F83" w:rsidP="00F87064">
      <w:pPr>
        <w:pStyle w:val="NoSpacing"/>
        <w:tabs>
          <w:tab w:val="left" w:pos="4680"/>
        </w:tabs>
        <w:rPr>
          <w:rFonts w:ascii="Arial" w:hAnsi="Arial" w:cs="Arial"/>
          <w:sz w:val="20"/>
          <w:szCs w:val="20"/>
        </w:rPr>
      </w:pPr>
      <w:r w:rsidRPr="000F7D8C">
        <w:rPr>
          <w:rFonts w:ascii="Arial" w:hAnsi="Arial" w:cs="Arial"/>
          <w:sz w:val="20"/>
          <w:szCs w:val="20"/>
        </w:rPr>
        <w:lastRenderedPageBreak/>
        <w:t>John M. Labavitch</w:t>
      </w:r>
    </w:p>
    <w:p w:rsidR="00670F83" w:rsidRPr="000F7D8C" w:rsidRDefault="00670F83" w:rsidP="00F87064">
      <w:pPr>
        <w:pStyle w:val="NoSpacing"/>
        <w:tabs>
          <w:tab w:val="left" w:pos="4680"/>
        </w:tabs>
        <w:rPr>
          <w:rFonts w:ascii="Arial" w:hAnsi="Arial" w:cs="Arial"/>
          <w:sz w:val="20"/>
          <w:szCs w:val="20"/>
        </w:rPr>
      </w:pPr>
      <w:r w:rsidRPr="000F7D8C">
        <w:rPr>
          <w:rFonts w:ascii="Arial" w:hAnsi="Arial" w:cs="Arial"/>
          <w:sz w:val="20"/>
          <w:szCs w:val="20"/>
        </w:rPr>
        <w:t>Dept. of Plant Sciences</w:t>
      </w:r>
    </w:p>
    <w:p w:rsidR="00670F83" w:rsidRPr="000F7D8C" w:rsidRDefault="00670F83" w:rsidP="00670F83">
      <w:pPr>
        <w:pStyle w:val="NoSpacing"/>
        <w:tabs>
          <w:tab w:val="left" w:pos="4680"/>
        </w:tabs>
        <w:rPr>
          <w:rFonts w:ascii="Arial" w:hAnsi="Arial" w:cs="Arial"/>
          <w:sz w:val="20"/>
          <w:szCs w:val="20"/>
        </w:rPr>
      </w:pPr>
      <w:r w:rsidRPr="000F7D8C">
        <w:rPr>
          <w:rFonts w:ascii="Arial" w:hAnsi="Arial" w:cs="Arial"/>
          <w:sz w:val="20"/>
          <w:szCs w:val="20"/>
        </w:rPr>
        <w:t>University of California</w:t>
      </w:r>
    </w:p>
    <w:p w:rsidR="00670F83" w:rsidRPr="000F7D8C" w:rsidRDefault="00670F83" w:rsidP="00670F83">
      <w:pPr>
        <w:pStyle w:val="NoSpacing"/>
        <w:tabs>
          <w:tab w:val="left" w:pos="4680"/>
        </w:tabs>
        <w:rPr>
          <w:rFonts w:ascii="Arial" w:hAnsi="Arial" w:cs="Arial"/>
          <w:sz w:val="20"/>
          <w:szCs w:val="20"/>
        </w:rPr>
      </w:pPr>
      <w:r w:rsidRPr="000F7D8C">
        <w:rPr>
          <w:rFonts w:ascii="Arial" w:hAnsi="Arial" w:cs="Arial"/>
          <w:sz w:val="20"/>
          <w:szCs w:val="20"/>
        </w:rPr>
        <w:t>Davis, CA 95616</w:t>
      </w:r>
    </w:p>
    <w:p w:rsidR="00670F83" w:rsidRPr="000F7D8C" w:rsidRDefault="00CC6FAC" w:rsidP="00D6604F">
      <w:pPr>
        <w:pStyle w:val="NoSpacing"/>
        <w:tabs>
          <w:tab w:val="left" w:pos="4680"/>
        </w:tabs>
        <w:rPr>
          <w:rFonts w:ascii="Arial" w:hAnsi="Arial" w:cs="Arial"/>
          <w:sz w:val="20"/>
          <w:szCs w:val="20"/>
        </w:rPr>
        <w:sectPr w:rsidR="00670F83" w:rsidRPr="000F7D8C" w:rsidSect="00670F83">
          <w:type w:val="continuous"/>
          <w:pgSz w:w="12240" w:h="15840" w:code="1"/>
          <w:pgMar w:top="1440" w:right="1440" w:bottom="1440" w:left="1440" w:header="720" w:footer="720" w:gutter="0"/>
          <w:cols w:num="3" w:space="720"/>
          <w:docGrid w:linePitch="360"/>
        </w:sectPr>
      </w:pPr>
      <w:r>
        <w:rPr>
          <w:rFonts w:ascii="Arial" w:hAnsi="Arial" w:cs="Arial"/>
          <w:sz w:val="20"/>
          <w:szCs w:val="20"/>
        </w:rPr>
        <w:t>jmlabavitch@ucdavis.ed</w:t>
      </w:r>
      <w:r w:rsidR="00D6604F">
        <w:rPr>
          <w:rFonts w:ascii="Arial" w:hAnsi="Arial" w:cs="Arial"/>
          <w:sz w:val="20"/>
          <w:szCs w:val="20"/>
        </w:rPr>
        <w:t>u</w:t>
      </w:r>
    </w:p>
    <w:p w:rsidR="00916C2F" w:rsidRPr="000F7D8C" w:rsidRDefault="00916C2F" w:rsidP="00F87064">
      <w:pPr>
        <w:pStyle w:val="NoSpacing"/>
        <w:tabs>
          <w:tab w:val="left" w:pos="5040"/>
        </w:tabs>
        <w:rPr>
          <w:rFonts w:ascii="Arial" w:hAnsi="Arial" w:cs="Arial"/>
          <w:sz w:val="20"/>
          <w:szCs w:val="20"/>
        </w:rPr>
      </w:pPr>
    </w:p>
    <w:p w:rsidR="000F7D8C" w:rsidRDefault="00EA3FD4" w:rsidP="00D6604F">
      <w:pPr>
        <w:pStyle w:val="NoSpacing"/>
        <w:numPr>
          <w:ilvl w:val="0"/>
          <w:numId w:val="6"/>
        </w:numPr>
        <w:rPr>
          <w:rFonts w:ascii="Arial" w:hAnsi="Arial" w:cs="Arial"/>
          <w:sz w:val="20"/>
          <w:szCs w:val="20"/>
        </w:rPr>
      </w:pPr>
      <w:r w:rsidRPr="000F7D8C">
        <w:rPr>
          <w:rFonts w:ascii="Arial" w:hAnsi="Arial" w:cs="Arial"/>
          <w:b/>
          <w:sz w:val="20"/>
          <w:szCs w:val="20"/>
        </w:rPr>
        <w:t xml:space="preserve">  </w:t>
      </w:r>
      <w:r w:rsidR="00916C2F" w:rsidRPr="000F7D8C">
        <w:rPr>
          <w:rFonts w:ascii="Arial" w:hAnsi="Arial" w:cs="Arial"/>
          <w:b/>
          <w:smallCaps/>
          <w:sz w:val="20"/>
          <w:szCs w:val="20"/>
        </w:rPr>
        <w:t>Reporting Period</w:t>
      </w:r>
      <w:r w:rsidR="00916C2F" w:rsidRPr="000F7D8C">
        <w:rPr>
          <w:rFonts w:ascii="Arial" w:hAnsi="Arial" w:cs="Arial"/>
          <w:b/>
          <w:sz w:val="20"/>
          <w:szCs w:val="20"/>
        </w:rPr>
        <w:t>:</w:t>
      </w:r>
      <w:r w:rsidR="00916C2F" w:rsidRPr="000F7D8C">
        <w:rPr>
          <w:rFonts w:ascii="Arial" w:hAnsi="Arial" w:cs="Arial"/>
          <w:b/>
          <w:sz w:val="20"/>
          <w:szCs w:val="20"/>
        </w:rPr>
        <w:tab/>
      </w:r>
      <w:r w:rsidR="00382239">
        <w:rPr>
          <w:rFonts w:ascii="Arial" w:hAnsi="Arial" w:cs="Arial"/>
          <w:sz w:val="20"/>
          <w:szCs w:val="20"/>
        </w:rPr>
        <w:t>March 2012</w:t>
      </w:r>
      <w:r w:rsidR="00916C2F" w:rsidRPr="000F7D8C">
        <w:rPr>
          <w:rFonts w:ascii="Arial" w:hAnsi="Arial" w:cs="Arial"/>
          <w:sz w:val="20"/>
          <w:szCs w:val="20"/>
        </w:rPr>
        <w:t xml:space="preserve"> to </w:t>
      </w:r>
      <w:r w:rsidR="00382239">
        <w:rPr>
          <w:rFonts w:ascii="Arial" w:hAnsi="Arial" w:cs="Arial"/>
          <w:sz w:val="20"/>
          <w:szCs w:val="20"/>
        </w:rPr>
        <w:t>August 2012</w:t>
      </w:r>
    </w:p>
    <w:p w:rsidR="000F7D8C" w:rsidRDefault="000F7D8C" w:rsidP="000F7D8C">
      <w:pPr>
        <w:pStyle w:val="NoSpacing"/>
        <w:rPr>
          <w:rFonts w:ascii="Arial" w:hAnsi="Arial" w:cs="Arial"/>
          <w:sz w:val="20"/>
          <w:szCs w:val="20"/>
        </w:rPr>
      </w:pPr>
    </w:p>
    <w:p w:rsidR="000F7D8C" w:rsidRPr="000F7D8C" w:rsidRDefault="000F7D8C" w:rsidP="000F7D8C">
      <w:pPr>
        <w:pStyle w:val="NoSpacing"/>
        <w:numPr>
          <w:ilvl w:val="0"/>
          <w:numId w:val="6"/>
        </w:numPr>
        <w:rPr>
          <w:rFonts w:ascii="Arial" w:hAnsi="Arial" w:cs="Arial"/>
          <w:b/>
          <w:smallCaps/>
          <w:sz w:val="20"/>
          <w:szCs w:val="20"/>
        </w:rPr>
      </w:pPr>
      <w:r>
        <w:rPr>
          <w:rFonts w:ascii="Arial" w:hAnsi="Arial" w:cs="Arial"/>
          <w:sz w:val="20"/>
          <w:szCs w:val="20"/>
        </w:rPr>
        <w:t xml:space="preserve"> </w:t>
      </w:r>
      <w:r w:rsidRPr="000F7D8C">
        <w:rPr>
          <w:rFonts w:ascii="Arial" w:hAnsi="Arial" w:cs="Arial"/>
          <w:b/>
          <w:smallCaps/>
          <w:sz w:val="20"/>
          <w:szCs w:val="20"/>
        </w:rPr>
        <w:t>Introduction:</w:t>
      </w:r>
    </w:p>
    <w:p w:rsidR="000F7D8C" w:rsidRPr="000F7D8C" w:rsidRDefault="000F7D8C" w:rsidP="003265DF">
      <w:pPr>
        <w:pStyle w:val="NoSpacing"/>
        <w:ind w:firstLine="360"/>
        <w:jc w:val="both"/>
        <w:rPr>
          <w:rFonts w:ascii="Arial" w:hAnsi="Arial" w:cs="Arial"/>
          <w:sz w:val="20"/>
          <w:szCs w:val="20"/>
        </w:rPr>
      </w:pPr>
      <w:r w:rsidRPr="000F7D8C">
        <w:rPr>
          <w:rFonts w:ascii="Arial" w:hAnsi="Arial" w:cs="Arial"/>
          <w:sz w:val="20"/>
          <w:szCs w:val="20"/>
        </w:rPr>
        <w:t xml:space="preserve">Pierce’s Disease (PD) incidence has been associated in several studies with the spread of the causal agent, </w:t>
      </w:r>
      <w:proofErr w:type="spellStart"/>
      <w:r w:rsidRPr="000F7D8C">
        <w:rPr>
          <w:rFonts w:ascii="Arial" w:hAnsi="Arial" w:cs="Arial"/>
          <w:i/>
          <w:sz w:val="20"/>
          <w:szCs w:val="20"/>
        </w:rPr>
        <w:t>Xylella</w:t>
      </w:r>
      <w:proofErr w:type="spellEnd"/>
      <w:r w:rsidRPr="000F7D8C">
        <w:rPr>
          <w:rFonts w:ascii="Arial" w:hAnsi="Arial" w:cs="Arial"/>
          <w:i/>
          <w:sz w:val="20"/>
          <w:szCs w:val="20"/>
        </w:rPr>
        <w:t xml:space="preserve"> </w:t>
      </w:r>
      <w:proofErr w:type="spellStart"/>
      <w:r w:rsidRPr="000F7D8C">
        <w:rPr>
          <w:rFonts w:ascii="Arial" w:hAnsi="Arial" w:cs="Arial"/>
          <w:i/>
          <w:sz w:val="20"/>
          <w:szCs w:val="20"/>
        </w:rPr>
        <w:t>fastidiosa</w:t>
      </w:r>
      <w:proofErr w:type="spellEnd"/>
      <w:r w:rsidRPr="000F7D8C">
        <w:rPr>
          <w:rFonts w:ascii="Arial" w:hAnsi="Arial" w:cs="Arial"/>
          <w:sz w:val="20"/>
          <w:szCs w:val="20"/>
        </w:rPr>
        <w:t xml:space="preserve"> (</w:t>
      </w:r>
      <w:proofErr w:type="spellStart"/>
      <w:r w:rsidRPr="000F7D8C">
        <w:rPr>
          <w:rFonts w:ascii="Arial" w:hAnsi="Arial" w:cs="Arial"/>
          <w:i/>
          <w:sz w:val="20"/>
          <w:szCs w:val="20"/>
        </w:rPr>
        <w:t>Xf</w:t>
      </w:r>
      <w:proofErr w:type="spellEnd"/>
      <w:r w:rsidRPr="000F7D8C">
        <w:rPr>
          <w:rFonts w:ascii="Arial" w:hAnsi="Arial" w:cs="Arial"/>
          <w:sz w:val="20"/>
          <w:szCs w:val="20"/>
        </w:rPr>
        <w:t>), throughout the xylem vasculature of infected grapevines.  The spread of bacteria from one vessel to the next utilizes bacterial cell wall modifying enzymes to degrade the pit membranes separating adjacent vessels (Pérez-</w:t>
      </w:r>
      <w:proofErr w:type="spellStart"/>
      <w:r w:rsidRPr="000F7D8C">
        <w:rPr>
          <w:rFonts w:ascii="Arial" w:hAnsi="Arial" w:cs="Arial"/>
          <w:sz w:val="20"/>
          <w:szCs w:val="20"/>
        </w:rPr>
        <w:t>Donoso</w:t>
      </w:r>
      <w:proofErr w:type="spellEnd"/>
      <w:r w:rsidRPr="000F7D8C">
        <w:rPr>
          <w:rFonts w:ascii="Arial" w:hAnsi="Arial" w:cs="Arial"/>
          <w:sz w:val="20"/>
          <w:szCs w:val="20"/>
        </w:rPr>
        <w:t xml:space="preserve"> et al., 2010).  One enzyme that degrades the polysaccharide portion of pit membranes is a </w:t>
      </w:r>
      <w:proofErr w:type="spellStart"/>
      <w:r w:rsidRPr="000F7D8C">
        <w:rPr>
          <w:rFonts w:ascii="Arial" w:hAnsi="Arial" w:cs="Arial"/>
          <w:sz w:val="20"/>
          <w:szCs w:val="20"/>
        </w:rPr>
        <w:t>polygalacturonase</w:t>
      </w:r>
      <w:proofErr w:type="spellEnd"/>
      <w:r w:rsidRPr="000F7D8C">
        <w:rPr>
          <w:rFonts w:ascii="Arial" w:hAnsi="Arial" w:cs="Arial"/>
          <w:sz w:val="20"/>
          <w:szCs w:val="20"/>
        </w:rPr>
        <w:t xml:space="preserve"> (</w:t>
      </w:r>
      <w:proofErr w:type="spellStart"/>
      <w:r w:rsidRPr="000F7D8C">
        <w:rPr>
          <w:rFonts w:ascii="Arial" w:hAnsi="Arial" w:cs="Arial"/>
          <w:sz w:val="20"/>
          <w:szCs w:val="20"/>
        </w:rPr>
        <w:t>XfPG</w:t>
      </w:r>
      <w:proofErr w:type="spellEnd"/>
      <w:r w:rsidRPr="000F7D8C">
        <w:rPr>
          <w:rFonts w:ascii="Arial" w:hAnsi="Arial" w:cs="Arial"/>
          <w:sz w:val="20"/>
          <w:szCs w:val="20"/>
        </w:rPr>
        <w:t>), a well characterized PD virulence factor (Roper et al., 2007).  Several previous projects have analyzed the effectiveness of PG-inhibiting proteins (PGIPs) in minimizing the damage caused by pathogens and pests on plants</w:t>
      </w:r>
      <w:r w:rsidR="001E3C30">
        <w:rPr>
          <w:rFonts w:ascii="Arial" w:hAnsi="Arial" w:cs="Arial"/>
          <w:sz w:val="20"/>
          <w:szCs w:val="20"/>
        </w:rPr>
        <w:t xml:space="preserve"> (Powell et al., 2000)</w:t>
      </w:r>
      <w:r w:rsidRPr="000F7D8C">
        <w:rPr>
          <w:rFonts w:ascii="Arial" w:hAnsi="Arial" w:cs="Arial"/>
          <w:sz w:val="20"/>
          <w:szCs w:val="20"/>
        </w:rPr>
        <w:t xml:space="preserve">, including damage caused by </w:t>
      </w:r>
      <w:proofErr w:type="spellStart"/>
      <w:r w:rsidRPr="000F7D8C">
        <w:rPr>
          <w:rFonts w:ascii="Arial" w:hAnsi="Arial" w:cs="Arial"/>
          <w:i/>
          <w:sz w:val="20"/>
          <w:szCs w:val="20"/>
        </w:rPr>
        <w:t>Xf</w:t>
      </w:r>
      <w:proofErr w:type="spellEnd"/>
      <w:r w:rsidRPr="000F7D8C">
        <w:rPr>
          <w:rFonts w:ascii="Arial" w:hAnsi="Arial" w:cs="Arial"/>
          <w:sz w:val="20"/>
          <w:szCs w:val="20"/>
        </w:rPr>
        <w:t xml:space="preserve"> in PD.  Two currently funded projects use pear fruit PGIP (</w:t>
      </w:r>
      <w:proofErr w:type="spellStart"/>
      <w:r w:rsidRPr="000F7D8C">
        <w:rPr>
          <w:rFonts w:ascii="Arial" w:hAnsi="Arial" w:cs="Arial"/>
          <w:sz w:val="20"/>
          <w:szCs w:val="20"/>
        </w:rPr>
        <w:t>pPGIP</w:t>
      </w:r>
      <w:proofErr w:type="spellEnd"/>
      <w:r w:rsidRPr="000F7D8C">
        <w:rPr>
          <w:rFonts w:ascii="Arial" w:hAnsi="Arial" w:cs="Arial"/>
          <w:sz w:val="20"/>
          <w:szCs w:val="20"/>
        </w:rPr>
        <w:t>) to restrict</w:t>
      </w:r>
      <w:r w:rsidRPr="00D6604F">
        <w:rPr>
          <w:rFonts w:ascii="Arial" w:hAnsi="Arial" w:cs="Arial"/>
          <w:i/>
          <w:sz w:val="20"/>
          <w:szCs w:val="20"/>
        </w:rPr>
        <w:t xml:space="preserve"> </w:t>
      </w:r>
      <w:proofErr w:type="spellStart"/>
      <w:r w:rsidRPr="00D6604F">
        <w:rPr>
          <w:rFonts w:ascii="Arial" w:hAnsi="Arial" w:cs="Arial"/>
          <w:i/>
          <w:sz w:val="20"/>
          <w:szCs w:val="20"/>
        </w:rPr>
        <w:t>Xf</w:t>
      </w:r>
      <w:proofErr w:type="spellEnd"/>
      <w:r w:rsidRPr="000F7D8C">
        <w:rPr>
          <w:rFonts w:ascii="Arial" w:hAnsi="Arial" w:cs="Arial"/>
          <w:sz w:val="20"/>
          <w:szCs w:val="20"/>
        </w:rPr>
        <w:t xml:space="preserve"> movement: “Optimizing grape rootstock production and export of inhibitors of </w:t>
      </w:r>
      <w:r w:rsidRPr="000F7D8C">
        <w:rPr>
          <w:rFonts w:ascii="Arial" w:hAnsi="Arial" w:cs="Arial"/>
          <w:i/>
          <w:sz w:val="20"/>
          <w:szCs w:val="20"/>
        </w:rPr>
        <w:t xml:space="preserve">X. </w:t>
      </w:r>
      <w:proofErr w:type="spellStart"/>
      <w:r w:rsidRPr="000F7D8C">
        <w:rPr>
          <w:rFonts w:ascii="Arial" w:hAnsi="Arial" w:cs="Arial"/>
          <w:i/>
          <w:sz w:val="20"/>
          <w:szCs w:val="20"/>
        </w:rPr>
        <w:t>fastidiosa</w:t>
      </w:r>
      <w:proofErr w:type="spellEnd"/>
      <w:r w:rsidRPr="000F7D8C">
        <w:rPr>
          <w:rFonts w:ascii="Arial" w:hAnsi="Arial" w:cs="Arial"/>
          <w:sz w:val="20"/>
          <w:szCs w:val="20"/>
        </w:rPr>
        <w:t xml:space="preserve"> PG activity” (PI Labavitch) and “</w:t>
      </w:r>
      <w:r w:rsidRPr="000F7D8C">
        <w:rPr>
          <w:rFonts w:ascii="Arial" w:hAnsi="Arial" w:cs="Arial"/>
          <w:i/>
          <w:sz w:val="20"/>
          <w:szCs w:val="20"/>
        </w:rPr>
        <w:t xml:space="preserve">In </w:t>
      </w:r>
      <w:proofErr w:type="spellStart"/>
      <w:r w:rsidRPr="000F7D8C">
        <w:rPr>
          <w:rFonts w:ascii="Arial" w:hAnsi="Arial" w:cs="Arial"/>
          <w:i/>
          <w:sz w:val="20"/>
          <w:szCs w:val="20"/>
        </w:rPr>
        <w:t>planta</w:t>
      </w:r>
      <w:proofErr w:type="spellEnd"/>
      <w:r w:rsidRPr="000F7D8C">
        <w:rPr>
          <w:rFonts w:ascii="Arial" w:hAnsi="Arial" w:cs="Arial"/>
          <w:sz w:val="20"/>
          <w:szCs w:val="20"/>
        </w:rPr>
        <w:t xml:space="preserve"> testing of signal peptides and antimicrobial proteins for rapid clearance of </w:t>
      </w:r>
      <w:proofErr w:type="spellStart"/>
      <w:r w:rsidRPr="000F7D8C">
        <w:rPr>
          <w:rFonts w:ascii="Arial" w:hAnsi="Arial" w:cs="Arial"/>
          <w:i/>
          <w:sz w:val="20"/>
          <w:szCs w:val="20"/>
        </w:rPr>
        <w:t>Xylella</w:t>
      </w:r>
      <w:proofErr w:type="spellEnd"/>
      <w:r w:rsidRPr="000F7D8C">
        <w:rPr>
          <w:rFonts w:ascii="Arial" w:hAnsi="Arial" w:cs="Arial"/>
          <w:sz w:val="20"/>
          <w:szCs w:val="20"/>
        </w:rPr>
        <w:t xml:space="preserve">” (PI </w:t>
      </w:r>
      <w:proofErr w:type="spellStart"/>
      <w:r w:rsidRPr="000F7D8C">
        <w:rPr>
          <w:rFonts w:ascii="Arial" w:hAnsi="Arial" w:cs="Arial"/>
          <w:sz w:val="20"/>
          <w:szCs w:val="20"/>
        </w:rPr>
        <w:t>Dandekar</w:t>
      </w:r>
      <w:proofErr w:type="spellEnd"/>
      <w:r w:rsidRPr="000F7D8C">
        <w:rPr>
          <w:rFonts w:ascii="Arial" w:hAnsi="Arial" w:cs="Arial"/>
          <w:sz w:val="20"/>
          <w:szCs w:val="20"/>
        </w:rPr>
        <w:t>).</w:t>
      </w:r>
    </w:p>
    <w:p w:rsidR="00CD0725" w:rsidRPr="000F7D8C" w:rsidRDefault="000F7D8C" w:rsidP="003265DF">
      <w:pPr>
        <w:pStyle w:val="NoSpacing"/>
        <w:spacing w:after="120"/>
        <w:ind w:firstLine="360"/>
        <w:jc w:val="both"/>
        <w:rPr>
          <w:rFonts w:ascii="Arial" w:hAnsi="Arial" w:cs="Arial"/>
          <w:sz w:val="20"/>
          <w:szCs w:val="20"/>
        </w:rPr>
      </w:pPr>
      <w:r w:rsidRPr="000F7D8C">
        <w:rPr>
          <w:rFonts w:ascii="Arial" w:hAnsi="Arial" w:cs="Arial"/>
          <w:sz w:val="20"/>
          <w:szCs w:val="20"/>
        </w:rPr>
        <w:t>This project was de</w:t>
      </w:r>
      <w:r w:rsidR="002357F0">
        <w:rPr>
          <w:rFonts w:ascii="Arial" w:hAnsi="Arial" w:cs="Arial"/>
          <w:sz w:val="20"/>
          <w:szCs w:val="20"/>
        </w:rPr>
        <w:t>signed</w:t>
      </w:r>
      <w:r w:rsidRPr="000F7D8C">
        <w:rPr>
          <w:rFonts w:ascii="Arial" w:hAnsi="Arial" w:cs="Arial"/>
          <w:sz w:val="20"/>
          <w:szCs w:val="20"/>
        </w:rPr>
        <w:t xml:space="preserve"> to generate a monoclonal antibody that specifically recognizes the </w:t>
      </w:r>
      <w:proofErr w:type="spellStart"/>
      <w:r w:rsidRPr="000F7D8C">
        <w:rPr>
          <w:rFonts w:ascii="Arial" w:hAnsi="Arial" w:cs="Arial"/>
          <w:sz w:val="20"/>
          <w:szCs w:val="20"/>
        </w:rPr>
        <w:t>pPGIP</w:t>
      </w:r>
      <w:proofErr w:type="spellEnd"/>
      <w:r w:rsidRPr="000F7D8C">
        <w:rPr>
          <w:rFonts w:ascii="Arial" w:hAnsi="Arial" w:cs="Arial"/>
          <w:sz w:val="20"/>
          <w:szCs w:val="20"/>
        </w:rPr>
        <w:t xml:space="preserve"> protein.  The monoclonal antibody is a necessary tool for both aforementioned research projects and the related project “Field evaluation of grafted grape lines expressing PGIPs” (PI Powell) and will allow for detection and quantification of </w:t>
      </w:r>
      <w:proofErr w:type="spellStart"/>
      <w:r w:rsidRPr="000F7D8C">
        <w:rPr>
          <w:rFonts w:ascii="Arial" w:hAnsi="Arial" w:cs="Arial"/>
          <w:sz w:val="20"/>
          <w:szCs w:val="20"/>
        </w:rPr>
        <w:t>pPGIP</w:t>
      </w:r>
      <w:proofErr w:type="spellEnd"/>
      <w:r w:rsidRPr="000F7D8C">
        <w:rPr>
          <w:rFonts w:ascii="Arial" w:hAnsi="Arial" w:cs="Arial"/>
          <w:sz w:val="20"/>
          <w:szCs w:val="20"/>
        </w:rPr>
        <w:t xml:space="preserve"> without cross-reactive interference from the native PGIP.  Plants can</w:t>
      </w:r>
      <w:r w:rsidR="002357F0">
        <w:rPr>
          <w:rFonts w:ascii="Arial" w:hAnsi="Arial" w:cs="Arial"/>
          <w:sz w:val="20"/>
          <w:szCs w:val="20"/>
        </w:rPr>
        <w:t>,</w:t>
      </w:r>
      <w:r w:rsidRPr="000F7D8C">
        <w:rPr>
          <w:rFonts w:ascii="Arial" w:hAnsi="Arial" w:cs="Arial"/>
          <w:sz w:val="20"/>
          <w:szCs w:val="20"/>
        </w:rPr>
        <w:t xml:space="preserve"> therefore</w:t>
      </w:r>
      <w:r w:rsidR="002357F0">
        <w:rPr>
          <w:rFonts w:ascii="Arial" w:hAnsi="Arial" w:cs="Arial"/>
          <w:sz w:val="20"/>
          <w:szCs w:val="20"/>
        </w:rPr>
        <w:t>,</w:t>
      </w:r>
      <w:r w:rsidRPr="000F7D8C">
        <w:rPr>
          <w:rFonts w:ascii="Arial" w:hAnsi="Arial" w:cs="Arial"/>
          <w:sz w:val="20"/>
          <w:szCs w:val="20"/>
        </w:rPr>
        <w:t xml:space="preserve"> be more efficiently screened for the presence of the </w:t>
      </w:r>
      <w:proofErr w:type="spellStart"/>
      <w:r w:rsidRPr="000F7D8C">
        <w:rPr>
          <w:rFonts w:ascii="Arial" w:hAnsi="Arial" w:cs="Arial"/>
          <w:sz w:val="20"/>
          <w:szCs w:val="20"/>
        </w:rPr>
        <w:t>pPGIP</w:t>
      </w:r>
      <w:proofErr w:type="spellEnd"/>
      <w:r w:rsidRPr="000F7D8C">
        <w:rPr>
          <w:rFonts w:ascii="Arial" w:hAnsi="Arial" w:cs="Arial"/>
          <w:sz w:val="20"/>
          <w:szCs w:val="20"/>
        </w:rPr>
        <w:t xml:space="preserve"> protein, whether directly produced in, or transported to the plant tissue of interest</w:t>
      </w:r>
      <w:r w:rsidR="002357F0">
        <w:rPr>
          <w:rFonts w:ascii="Arial" w:hAnsi="Arial" w:cs="Arial"/>
          <w:sz w:val="20"/>
          <w:szCs w:val="20"/>
        </w:rPr>
        <w:t xml:space="preserve"> from grafted rootstocks</w:t>
      </w:r>
      <w:r w:rsidRPr="000F7D8C">
        <w:rPr>
          <w:rFonts w:ascii="Arial" w:hAnsi="Arial" w:cs="Arial"/>
          <w:sz w:val="20"/>
          <w:szCs w:val="20"/>
        </w:rPr>
        <w:t>.</w:t>
      </w:r>
    </w:p>
    <w:p w:rsidR="00CD0725" w:rsidRPr="000F7D8C" w:rsidRDefault="0063414C" w:rsidP="003265DF">
      <w:pPr>
        <w:pStyle w:val="NoSpacing"/>
        <w:numPr>
          <w:ilvl w:val="0"/>
          <w:numId w:val="6"/>
        </w:numPr>
        <w:spacing w:after="120"/>
        <w:jc w:val="both"/>
        <w:rPr>
          <w:rFonts w:ascii="Arial" w:hAnsi="Arial" w:cs="Arial"/>
          <w:sz w:val="20"/>
          <w:szCs w:val="20"/>
        </w:rPr>
      </w:pPr>
      <w:r w:rsidRPr="000F7D8C">
        <w:rPr>
          <w:rFonts w:ascii="Arial" w:hAnsi="Arial" w:cs="Arial"/>
          <w:sz w:val="20"/>
          <w:szCs w:val="20"/>
        </w:rPr>
        <w:t xml:space="preserve"> </w:t>
      </w:r>
      <w:r w:rsidR="00CD0725" w:rsidRPr="000F7D8C">
        <w:rPr>
          <w:rFonts w:ascii="Arial" w:hAnsi="Arial" w:cs="Arial"/>
          <w:b/>
          <w:smallCaps/>
          <w:sz w:val="20"/>
          <w:szCs w:val="20"/>
        </w:rPr>
        <w:t>Objectives</w:t>
      </w:r>
      <w:r w:rsidR="000F7D8C">
        <w:rPr>
          <w:rFonts w:ascii="Arial" w:hAnsi="Arial" w:cs="Arial"/>
          <w:sz w:val="20"/>
          <w:szCs w:val="20"/>
        </w:rPr>
        <w:t>:</w:t>
      </w:r>
    </w:p>
    <w:p w:rsidR="00CD0725" w:rsidRPr="000F7D8C" w:rsidRDefault="00CD0725" w:rsidP="003265DF">
      <w:pPr>
        <w:pStyle w:val="NoSpacing"/>
        <w:numPr>
          <w:ilvl w:val="0"/>
          <w:numId w:val="2"/>
        </w:numPr>
        <w:spacing w:line="360" w:lineRule="auto"/>
        <w:ind w:left="360"/>
        <w:jc w:val="both"/>
        <w:rPr>
          <w:rFonts w:ascii="Arial" w:hAnsi="Arial" w:cs="Arial"/>
          <w:sz w:val="20"/>
          <w:szCs w:val="20"/>
        </w:rPr>
      </w:pPr>
      <w:r w:rsidRPr="000F7D8C">
        <w:rPr>
          <w:rFonts w:ascii="Arial" w:hAnsi="Arial" w:cs="Arial"/>
          <w:sz w:val="20"/>
          <w:szCs w:val="20"/>
        </w:rPr>
        <w:t xml:space="preserve">Using existing fresh pear flesh, prepare </w:t>
      </w:r>
      <w:proofErr w:type="spellStart"/>
      <w:r w:rsidRPr="000F7D8C">
        <w:rPr>
          <w:rFonts w:ascii="Arial" w:hAnsi="Arial" w:cs="Arial"/>
          <w:sz w:val="20"/>
          <w:szCs w:val="20"/>
        </w:rPr>
        <w:t>pPGIP</w:t>
      </w:r>
      <w:proofErr w:type="spellEnd"/>
      <w:r w:rsidRPr="000F7D8C">
        <w:rPr>
          <w:rFonts w:ascii="Arial" w:hAnsi="Arial" w:cs="Arial"/>
          <w:sz w:val="20"/>
          <w:szCs w:val="20"/>
        </w:rPr>
        <w:t xml:space="preserve"> protein and provide it to Antibodies, Inc. to develop mouse </w:t>
      </w:r>
      <w:proofErr w:type="spellStart"/>
      <w:r w:rsidRPr="000F7D8C">
        <w:rPr>
          <w:rFonts w:ascii="Arial" w:hAnsi="Arial" w:cs="Arial"/>
          <w:sz w:val="20"/>
          <w:szCs w:val="20"/>
        </w:rPr>
        <w:t>hybridoma</w:t>
      </w:r>
      <w:proofErr w:type="spellEnd"/>
      <w:r w:rsidRPr="000F7D8C">
        <w:rPr>
          <w:rFonts w:ascii="Arial" w:hAnsi="Arial" w:cs="Arial"/>
          <w:sz w:val="20"/>
          <w:szCs w:val="20"/>
        </w:rPr>
        <w:t xml:space="preserve"> lines expressing monoclonal antibodies against the pear PGIP.</w:t>
      </w:r>
    </w:p>
    <w:p w:rsidR="00CD0725" w:rsidRPr="000F7D8C" w:rsidRDefault="00CD0725" w:rsidP="003265DF">
      <w:pPr>
        <w:pStyle w:val="NoSpacing"/>
        <w:numPr>
          <w:ilvl w:val="0"/>
          <w:numId w:val="2"/>
        </w:numPr>
        <w:spacing w:line="360" w:lineRule="auto"/>
        <w:ind w:left="360"/>
        <w:jc w:val="both"/>
        <w:rPr>
          <w:rFonts w:ascii="Arial" w:hAnsi="Arial" w:cs="Arial"/>
          <w:sz w:val="20"/>
          <w:szCs w:val="20"/>
        </w:rPr>
      </w:pPr>
      <w:r w:rsidRPr="000F7D8C">
        <w:rPr>
          <w:rFonts w:ascii="Arial" w:hAnsi="Arial" w:cs="Arial"/>
          <w:sz w:val="20"/>
          <w:szCs w:val="20"/>
        </w:rPr>
        <w:t xml:space="preserve">Calibrate the antibodies produced by the </w:t>
      </w:r>
      <w:proofErr w:type="spellStart"/>
      <w:r w:rsidRPr="000F7D8C">
        <w:rPr>
          <w:rFonts w:ascii="Arial" w:hAnsi="Arial" w:cs="Arial"/>
          <w:sz w:val="20"/>
          <w:szCs w:val="20"/>
        </w:rPr>
        <w:t>hybridoma</w:t>
      </w:r>
      <w:proofErr w:type="spellEnd"/>
      <w:r w:rsidRPr="000F7D8C">
        <w:rPr>
          <w:rFonts w:ascii="Arial" w:hAnsi="Arial" w:cs="Arial"/>
          <w:sz w:val="20"/>
          <w:szCs w:val="20"/>
        </w:rPr>
        <w:t xml:space="preserve"> clones to determine effective dilutions for use in detecting the </w:t>
      </w:r>
      <w:proofErr w:type="spellStart"/>
      <w:r w:rsidRPr="000F7D8C">
        <w:rPr>
          <w:rFonts w:ascii="Arial" w:hAnsi="Arial" w:cs="Arial"/>
          <w:sz w:val="20"/>
          <w:szCs w:val="20"/>
        </w:rPr>
        <w:t>pPGIP</w:t>
      </w:r>
      <w:proofErr w:type="spellEnd"/>
      <w:r w:rsidRPr="000F7D8C">
        <w:rPr>
          <w:rFonts w:ascii="Arial" w:hAnsi="Arial" w:cs="Arial"/>
          <w:sz w:val="20"/>
          <w:szCs w:val="20"/>
        </w:rPr>
        <w:t xml:space="preserve"> protein.</w:t>
      </w:r>
    </w:p>
    <w:p w:rsidR="00CD0725" w:rsidRPr="000F7D8C" w:rsidRDefault="00CD0725" w:rsidP="003265DF">
      <w:pPr>
        <w:pStyle w:val="NoSpacing"/>
        <w:numPr>
          <w:ilvl w:val="0"/>
          <w:numId w:val="2"/>
        </w:numPr>
        <w:spacing w:line="360" w:lineRule="auto"/>
        <w:ind w:left="360"/>
        <w:jc w:val="both"/>
        <w:rPr>
          <w:rFonts w:ascii="Arial" w:hAnsi="Arial" w:cs="Arial"/>
          <w:sz w:val="20"/>
          <w:szCs w:val="20"/>
        </w:rPr>
      </w:pPr>
      <w:r w:rsidRPr="000F7D8C">
        <w:rPr>
          <w:rFonts w:ascii="Arial" w:hAnsi="Arial" w:cs="Arial"/>
          <w:sz w:val="20"/>
          <w:szCs w:val="20"/>
        </w:rPr>
        <w:t>Use the antibody to detect transgenic pear PGIP in xylem sap of own-rooted and grafted grapevines.</w:t>
      </w:r>
    </w:p>
    <w:p w:rsidR="00CD0725" w:rsidRPr="000F7D8C" w:rsidRDefault="00CD0725" w:rsidP="003265DF">
      <w:pPr>
        <w:pStyle w:val="NoSpacing"/>
        <w:spacing w:line="360" w:lineRule="auto"/>
        <w:jc w:val="both"/>
        <w:rPr>
          <w:rFonts w:ascii="Arial" w:hAnsi="Arial" w:cs="Arial"/>
          <w:sz w:val="20"/>
          <w:szCs w:val="20"/>
        </w:rPr>
      </w:pPr>
    </w:p>
    <w:p w:rsidR="00CD0725" w:rsidRPr="000F7D8C" w:rsidRDefault="00CD0725" w:rsidP="003265DF">
      <w:pPr>
        <w:pStyle w:val="ListParagraph"/>
        <w:numPr>
          <w:ilvl w:val="0"/>
          <w:numId w:val="6"/>
        </w:numPr>
        <w:spacing w:after="120" w:line="320" w:lineRule="exact"/>
        <w:rPr>
          <w:rFonts w:ascii="Arial" w:hAnsi="Arial" w:cs="Arial"/>
          <w:b/>
          <w:sz w:val="20"/>
          <w:szCs w:val="20"/>
        </w:rPr>
      </w:pPr>
      <w:r w:rsidRPr="000F7D8C">
        <w:rPr>
          <w:rFonts w:ascii="Arial" w:hAnsi="Arial" w:cs="Arial"/>
          <w:b/>
          <w:smallCaps/>
          <w:sz w:val="20"/>
          <w:szCs w:val="20"/>
        </w:rPr>
        <w:t xml:space="preserve"> Summary of </w:t>
      </w:r>
      <w:r w:rsidR="000F7D8C">
        <w:rPr>
          <w:rFonts w:ascii="Arial" w:hAnsi="Arial" w:cs="Arial"/>
          <w:b/>
          <w:smallCaps/>
          <w:sz w:val="20"/>
          <w:szCs w:val="20"/>
        </w:rPr>
        <w:t>activities and accomplishments</w:t>
      </w:r>
      <w:r w:rsidRPr="000F7D8C">
        <w:rPr>
          <w:rFonts w:ascii="Arial" w:hAnsi="Arial" w:cs="Arial"/>
          <w:b/>
          <w:smallCaps/>
          <w:sz w:val="20"/>
          <w:szCs w:val="20"/>
        </w:rPr>
        <w:t xml:space="preserve"> for each objective</w:t>
      </w:r>
      <w:r w:rsidR="000F7D8C">
        <w:rPr>
          <w:rFonts w:ascii="Arial" w:hAnsi="Arial" w:cs="Arial"/>
          <w:b/>
          <w:sz w:val="20"/>
          <w:szCs w:val="20"/>
        </w:rPr>
        <w:t>:</w:t>
      </w:r>
    </w:p>
    <w:p w:rsidR="00360EE1" w:rsidRDefault="00360EE1" w:rsidP="003265DF">
      <w:pPr>
        <w:pStyle w:val="NoSpacing"/>
        <w:spacing w:after="60"/>
        <w:jc w:val="both"/>
        <w:rPr>
          <w:rFonts w:ascii="Arial" w:hAnsi="Arial" w:cs="Arial"/>
          <w:i/>
          <w:sz w:val="20"/>
          <w:szCs w:val="20"/>
        </w:rPr>
      </w:pPr>
      <w:r w:rsidRPr="00103488">
        <w:rPr>
          <w:rFonts w:ascii="Arial" w:hAnsi="Arial" w:cs="Arial"/>
          <w:i/>
          <w:sz w:val="20"/>
          <w:szCs w:val="20"/>
        </w:rPr>
        <w:t>Objective 1: Purification of pear PGIP from transgenic Arabidopsis leaves and pear fruit.</w:t>
      </w:r>
    </w:p>
    <w:p w:rsidR="00E834D1" w:rsidRDefault="00E834D1" w:rsidP="003265DF">
      <w:pPr>
        <w:pStyle w:val="NoSpacing"/>
        <w:spacing w:after="60"/>
        <w:jc w:val="both"/>
        <w:rPr>
          <w:rFonts w:ascii="Arial" w:hAnsi="Arial" w:cs="Arial"/>
          <w:sz w:val="20"/>
          <w:szCs w:val="20"/>
        </w:rPr>
      </w:pPr>
      <w:r>
        <w:rPr>
          <w:rFonts w:ascii="Arial" w:hAnsi="Arial" w:cs="Arial"/>
          <w:i/>
          <w:sz w:val="20"/>
          <w:szCs w:val="20"/>
        </w:rPr>
        <w:tab/>
      </w:r>
      <w:r>
        <w:rPr>
          <w:rFonts w:ascii="Arial" w:hAnsi="Arial" w:cs="Arial"/>
          <w:sz w:val="20"/>
          <w:szCs w:val="20"/>
        </w:rPr>
        <w:t>This was documented in the previous report.  During this period we have contacted a firm (</w:t>
      </w:r>
      <w:proofErr w:type="spellStart"/>
      <w:r>
        <w:rPr>
          <w:rFonts w:ascii="Arial" w:hAnsi="Arial" w:cs="Arial"/>
          <w:sz w:val="20"/>
          <w:szCs w:val="20"/>
        </w:rPr>
        <w:t>Ab</w:t>
      </w:r>
      <w:proofErr w:type="spellEnd"/>
      <w:r>
        <w:rPr>
          <w:rFonts w:ascii="Arial" w:hAnsi="Arial" w:cs="Arial"/>
          <w:sz w:val="20"/>
          <w:szCs w:val="20"/>
        </w:rPr>
        <w:t>-mart) that proposes to generate multiple monoclonal antibodies for the pear fruit (p</w:t>
      </w:r>
      <w:proofErr w:type="gramStart"/>
      <w:r>
        <w:rPr>
          <w:rFonts w:ascii="Arial" w:hAnsi="Arial" w:cs="Arial"/>
          <w:sz w:val="20"/>
          <w:szCs w:val="20"/>
        </w:rPr>
        <w:t>)PGIP</w:t>
      </w:r>
      <w:proofErr w:type="gramEnd"/>
      <w:r>
        <w:rPr>
          <w:rFonts w:ascii="Arial" w:hAnsi="Arial" w:cs="Arial"/>
          <w:sz w:val="20"/>
          <w:szCs w:val="20"/>
        </w:rPr>
        <w:t xml:space="preserve"> protein.  To do this they will divide the protein into smaller peptides and then develop monoclonal antibodies to each peptide.  The advantage of this approach is that it is possible that antibodies recognizing unique epitopes of </w:t>
      </w:r>
      <w:proofErr w:type="spellStart"/>
      <w:r>
        <w:rPr>
          <w:rFonts w:ascii="Arial" w:hAnsi="Arial" w:cs="Arial"/>
          <w:sz w:val="20"/>
          <w:szCs w:val="20"/>
        </w:rPr>
        <w:t>pPGIP</w:t>
      </w:r>
      <w:proofErr w:type="spellEnd"/>
      <w:r>
        <w:rPr>
          <w:rFonts w:ascii="Arial" w:hAnsi="Arial" w:cs="Arial"/>
          <w:sz w:val="20"/>
          <w:szCs w:val="20"/>
        </w:rPr>
        <w:t xml:space="preserve"> as well as antibodies that recognize common features among PGIPs should be generated.  The cost of doing this is about the same as developing a single monoclonal antibody through Antibodies Inc.  We have provided the </w:t>
      </w:r>
      <w:proofErr w:type="spellStart"/>
      <w:r>
        <w:rPr>
          <w:rFonts w:ascii="Arial" w:hAnsi="Arial" w:cs="Arial"/>
          <w:sz w:val="20"/>
          <w:szCs w:val="20"/>
        </w:rPr>
        <w:t>pPGIP</w:t>
      </w:r>
      <w:proofErr w:type="spellEnd"/>
      <w:r>
        <w:rPr>
          <w:rFonts w:ascii="Arial" w:hAnsi="Arial" w:cs="Arial"/>
          <w:sz w:val="20"/>
          <w:szCs w:val="20"/>
        </w:rPr>
        <w:t xml:space="preserve"> amino acid sequence to </w:t>
      </w:r>
      <w:proofErr w:type="spellStart"/>
      <w:r>
        <w:rPr>
          <w:rFonts w:ascii="Arial" w:hAnsi="Arial" w:cs="Arial"/>
          <w:sz w:val="20"/>
          <w:szCs w:val="20"/>
        </w:rPr>
        <w:t>Ab</w:t>
      </w:r>
      <w:proofErr w:type="spellEnd"/>
      <w:r>
        <w:rPr>
          <w:rFonts w:ascii="Arial" w:hAnsi="Arial" w:cs="Arial"/>
          <w:sz w:val="20"/>
          <w:szCs w:val="20"/>
        </w:rPr>
        <w:t>-mart and they are currently selecting regions of the protein to target.  They will synthesize the peptides and generate the antibodies.  If their progress is not acceptable we will revert to our previous plan.  This opportunity is a good opportunity to leverage the CDFA-GWSS support to generate more resources for the community.</w:t>
      </w:r>
    </w:p>
    <w:p w:rsidR="00E834D1" w:rsidRPr="00E834D1" w:rsidRDefault="00E834D1" w:rsidP="003265DF">
      <w:pPr>
        <w:pStyle w:val="NoSpacing"/>
        <w:spacing w:after="60"/>
        <w:jc w:val="both"/>
        <w:rPr>
          <w:rFonts w:ascii="Arial" w:hAnsi="Arial" w:cs="Arial"/>
          <w:sz w:val="20"/>
          <w:szCs w:val="20"/>
        </w:rPr>
      </w:pPr>
      <w:r>
        <w:rPr>
          <w:rFonts w:ascii="Arial" w:hAnsi="Arial" w:cs="Arial"/>
          <w:sz w:val="20"/>
          <w:szCs w:val="20"/>
        </w:rPr>
        <w:lastRenderedPageBreak/>
        <w:t>From previous reports about the original objective:</w:t>
      </w:r>
    </w:p>
    <w:p w:rsidR="00360EE1" w:rsidRPr="00103488" w:rsidRDefault="00360EE1" w:rsidP="003265DF">
      <w:pPr>
        <w:pStyle w:val="NoSpacing"/>
        <w:spacing w:after="60"/>
        <w:ind w:firstLine="720"/>
        <w:jc w:val="both"/>
        <w:rPr>
          <w:rFonts w:ascii="Arial" w:hAnsi="Arial" w:cs="Arial"/>
          <w:sz w:val="20"/>
          <w:szCs w:val="20"/>
        </w:rPr>
      </w:pPr>
      <w:r w:rsidRPr="00103488">
        <w:rPr>
          <w:rFonts w:ascii="Arial" w:hAnsi="Arial" w:cs="Arial"/>
          <w:sz w:val="20"/>
          <w:szCs w:val="20"/>
        </w:rPr>
        <w:t xml:space="preserve">The generation of a monoclonal antibody requires purified protein to be used as the antigen.  The project “Optimizing grape rootstock production of and export of inhibitors of </w:t>
      </w:r>
      <w:proofErr w:type="spellStart"/>
      <w:r w:rsidRPr="00103488">
        <w:rPr>
          <w:rFonts w:ascii="Arial" w:hAnsi="Arial" w:cs="Arial"/>
          <w:i/>
          <w:sz w:val="20"/>
          <w:szCs w:val="20"/>
        </w:rPr>
        <w:t>Xylella</w:t>
      </w:r>
      <w:proofErr w:type="spellEnd"/>
      <w:r w:rsidRPr="00103488">
        <w:rPr>
          <w:rFonts w:ascii="Arial" w:hAnsi="Arial" w:cs="Arial"/>
          <w:i/>
          <w:sz w:val="20"/>
          <w:szCs w:val="20"/>
        </w:rPr>
        <w:t xml:space="preserve"> </w:t>
      </w:r>
      <w:proofErr w:type="spellStart"/>
      <w:r w:rsidRPr="00103488">
        <w:rPr>
          <w:rFonts w:ascii="Arial" w:hAnsi="Arial" w:cs="Arial"/>
          <w:i/>
          <w:sz w:val="20"/>
          <w:szCs w:val="20"/>
        </w:rPr>
        <w:t>fastidiosa</w:t>
      </w:r>
      <w:proofErr w:type="spellEnd"/>
      <w:r w:rsidRPr="00103488">
        <w:rPr>
          <w:rFonts w:ascii="Arial" w:hAnsi="Arial" w:cs="Arial"/>
          <w:sz w:val="20"/>
          <w:szCs w:val="20"/>
        </w:rPr>
        <w:t xml:space="preserve"> (</w:t>
      </w:r>
      <w:proofErr w:type="spellStart"/>
      <w:r w:rsidRPr="00103488">
        <w:rPr>
          <w:rFonts w:ascii="Arial" w:hAnsi="Arial" w:cs="Arial"/>
          <w:i/>
          <w:sz w:val="20"/>
          <w:szCs w:val="20"/>
        </w:rPr>
        <w:t>Xf</w:t>
      </w:r>
      <w:proofErr w:type="spellEnd"/>
      <w:r w:rsidRPr="00103488">
        <w:rPr>
          <w:rFonts w:ascii="Arial" w:hAnsi="Arial" w:cs="Arial"/>
          <w:sz w:val="20"/>
          <w:szCs w:val="20"/>
        </w:rPr>
        <w:t xml:space="preserve">) </w:t>
      </w:r>
      <w:proofErr w:type="spellStart"/>
      <w:r w:rsidRPr="00103488">
        <w:rPr>
          <w:rFonts w:ascii="Arial" w:hAnsi="Arial" w:cs="Arial"/>
          <w:sz w:val="20"/>
          <w:szCs w:val="20"/>
        </w:rPr>
        <w:t>polygalacturonase</w:t>
      </w:r>
      <w:proofErr w:type="spellEnd"/>
      <w:r w:rsidRPr="00103488">
        <w:rPr>
          <w:rFonts w:ascii="Arial" w:hAnsi="Arial" w:cs="Arial"/>
          <w:sz w:val="20"/>
          <w:szCs w:val="20"/>
        </w:rPr>
        <w:t xml:space="preserve"> (PG) activity” (PI Labavitch) generated transgenic </w:t>
      </w:r>
      <w:r w:rsidRPr="00103488">
        <w:rPr>
          <w:rFonts w:ascii="Arial" w:hAnsi="Arial" w:cs="Arial"/>
          <w:i/>
          <w:sz w:val="20"/>
          <w:szCs w:val="20"/>
        </w:rPr>
        <w:t>Arabidopsis thaliana</w:t>
      </w:r>
      <w:r w:rsidRPr="00103488">
        <w:rPr>
          <w:rFonts w:ascii="Arial" w:hAnsi="Arial" w:cs="Arial"/>
          <w:sz w:val="20"/>
          <w:szCs w:val="20"/>
        </w:rPr>
        <w:t xml:space="preserve"> plants expressing the </w:t>
      </w:r>
      <w:proofErr w:type="spellStart"/>
      <w:r w:rsidRPr="00103488">
        <w:rPr>
          <w:rFonts w:ascii="Arial" w:hAnsi="Arial" w:cs="Arial"/>
          <w:sz w:val="20"/>
          <w:szCs w:val="20"/>
        </w:rPr>
        <w:t>pPGIP</w:t>
      </w:r>
      <w:proofErr w:type="spellEnd"/>
      <w:r w:rsidRPr="00103488">
        <w:rPr>
          <w:rFonts w:ascii="Arial" w:hAnsi="Arial" w:cs="Arial"/>
          <w:sz w:val="20"/>
          <w:szCs w:val="20"/>
        </w:rPr>
        <w:t xml:space="preserve"> protein fused to a C-terminal </w:t>
      </w:r>
      <w:proofErr w:type="spellStart"/>
      <w:r w:rsidRPr="00103488">
        <w:rPr>
          <w:rFonts w:ascii="Arial" w:hAnsi="Arial" w:cs="Arial"/>
          <w:sz w:val="20"/>
          <w:szCs w:val="20"/>
        </w:rPr>
        <w:t>histidine</w:t>
      </w:r>
      <w:proofErr w:type="spellEnd"/>
      <w:r w:rsidRPr="00103488">
        <w:rPr>
          <w:rFonts w:ascii="Arial" w:hAnsi="Arial" w:cs="Arial"/>
          <w:sz w:val="20"/>
          <w:szCs w:val="20"/>
        </w:rPr>
        <w:t xml:space="preserve"> tag for purification.  Leaves from these transgenic plants yielded a small amount of </w:t>
      </w:r>
      <w:proofErr w:type="spellStart"/>
      <w:r w:rsidRPr="00103488">
        <w:rPr>
          <w:rFonts w:ascii="Arial" w:hAnsi="Arial" w:cs="Arial"/>
          <w:sz w:val="20"/>
          <w:szCs w:val="20"/>
        </w:rPr>
        <w:t>pPGIP</w:t>
      </w:r>
      <w:proofErr w:type="spellEnd"/>
      <w:r w:rsidRPr="00103488">
        <w:rPr>
          <w:rFonts w:ascii="Arial" w:hAnsi="Arial" w:cs="Arial"/>
          <w:sz w:val="20"/>
          <w:szCs w:val="20"/>
        </w:rPr>
        <w:t xml:space="preserve"> protein, as determined by Bradford assays.  Work to refine the purification of </w:t>
      </w:r>
      <w:proofErr w:type="spellStart"/>
      <w:r w:rsidRPr="00103488">
        <w:rPr>
          <w:rFonts w:ascii="Arial" w:hAnsi="Arial" w:cs="Arial"/>
          <w:sz w:val="20"/>
          <w:szCs w:val="20"/>
        </w:rPr>
        <w:t>pPGIP</w:t>
      </w:r>
      <w:proofErr w:type="spellEnd"/>
      <w:r w:rsidRPr="00103488">
        <w:rPr>
          <w:rFonts w:ascii="Arial" w:hAnsi="Arial" w:cs="Arial"/>
          <w:sz w:val="20"/>
          <w:szCs w:val="20"/>
        </w:rPr>
        <w:t xml:space="preserve"> protein from these plants is ongoing.</w:t>
      </w:r>
    </w:p>
    <w:p w:rsidR="00360EE1" w:rsidRPr="00103488" w:rsidRDefault="00360EE1" w:rsidP="003265DF">
      <w:pPr>
        <w:pStyle w:val="NoSpacing"/>
        <w:spacing w:after="60"/>
        <w:ind w:firstLine="720"/>
        <w:jc w:val="both"/>
        <w:rPr>
          <w:rFonts w:ascii="Arial" w:hAnsi="Arial" w:cs="Arial"/>
          <w:sz w:val="20"/>
          <w:szCs w:val="20"/>
        </w:rPr>
      </w:pPr>
      <w:proofErr w:type="spellStart"/>
      <w:proofErr w:type="gramStart"/>
      <w:r w:rsidRPr="00103488">
        <w:rPr>
          <w:rFonts w:ascii="Arial" w:hAnsi="Arial" w:cs="Arial"/>
          <w:sz w:val="20"/>
          <w:szCs w:val="20"/>
        </w:rPr>
        <w:t>pPGIP</w:t>
      </w:r>
      <w:proofErr w:type="spellEnd"/>
      <w:proofErr w:type="gramEnd"/>
      <w:r w:rsidRPr="00103488">
        <w:rPr>
          <w:rFonts w:ascii="Arial" w:hAnsi="Arial" w:cs="Arial"/>
          <w:sz w:val="20"/>
          <w:szCs w:val="20"/>
        </w:rPr>
        <w:t xml:space="preserve"> protein extraction was done using fresh pear fruit and  the protocols in Stotz et al. (1993)  and Abu-</w:t>
      </w:r>
      <w:proofErr w:type="spellStart"/>
      <w:r w:rsidRPr="00103488">
        <w:rPr>
          <w:rFonts w:ascii="Arial" w:hAnsi="Arial" w:cs="Arial"/>
          <w:sz w:val="20"/>
          <w:szCs w:val="20"/>
        </w:rPr>
        <w:t>Goukh</w:t>
      </w:r>
      <w:proofErr w:type="spellEnd"/>
      <w:r w:rsidRPr="00103488">
        <w:rPr>
          <w:rFonts w:ascii="Arial" w:hAnsi="Arial" w:cs="Arial"/>
          <w:sz w:val="20"/>
          <w:szCs w:val="20"/>
        </w:rPr>
        <w:t xml:space="preserve"> </w:t>
      </w:r>
      <w:r w:rsidRPr="00103488">
        <w:rPr>
          <w:rFonts w:ascii="Arial" w:hAnsi="Arial" w:cs="Arial"/>
          <w:i/>
          <w:sz w:val="20"/>
          <w:szCs w:val="20"/>
        </w:rPr>
        <w:t>et al.,</w:t>
      </w:r>
      <w:r w:rsidRPr="00103488">
        <w:rPr>
          <w:rFonts w:ascii="Arial" w:hAnsi="Arial" w:cs="Arial"/>
          <w:sz w:val="20"/>
          <w:szCs w:val="20"/>
        </w:rPr>
        <w:t xml:space="preserve"> (1983) with modifications as described in previous reports.</w:t>
      </w:r>
      <w:r w:rsidR="00103488">
        <w:rPr>
          <w:rFonts w:ascii="Arial" w:hAnsi="Arial" w:cs="Arial"/>
          <w:sz w:val="20"/>
          <w:szCs w:val="20"/>
        </w:rPr>
        <w:t xml:space="preserve">  Figure 1 </w:t>
      </w:r>
      <w:proofErr w:type="gramStart"/>
      <w:r w:rsidR="00103488">
        <w:rPr>
          <w:rFonts w:ascii="Arial" w:hAnsi="Arial" w:cs="Arial"/>
          <w:sz w:val="20"/>
          <w:szCs w:val="20"/>
        </w:rPr>
        <w:t>shows</w:t>
      </w:r>
      <w:proofErr w:type="gramEnd"/>
      <w:r w:rsidR="00103488">
        <w:rPr>
          <w:rFonts w:ascii="Arial" w:hAnsi="Arial" w:cs="Arial"/>
          <w:sz w:val="20"/>
          <w:szCs w:val="20"/>
        </w:rPr>
        <w:t xml:space="preserve"> the fractions from the FPLC separation </w:t>
      </w:r>
      <w:r w:rsidR="00D6604F">
        <w:rPr>
          <w:rFonts w:ascii="Arial" w:hAnsi="Arial" w:cs="Arial"/>
          <w:sz w:val="20"/>
          <w:szCs w:val="20"/>
        </w:rPr>
        <w:t>which</w:t>
      </w:r>
      <w:r w:rsidR="00103488">
        <w:rPr>
          <w:rFonts w:ascii="Arial" w:hAnsi="Arial" w:cs="Arial"/>
          <w:sz w:val="20"/>
          <w:szCs w:val="20"/>
        </w:rPr>
        <w:t xml:space="preserve"> were pooled.  In Figure 2, the purity of the protein from the pooled fractions is shown.</w:t>
      </w:r>
      <w:r w:rsidR="00CC6FAC">
        <w:rPr>
          <w:rFonts w:ascii="Arial" w:hAnsi="Arial" w:cs="Arial"/>
          <w:sz w:val="20"/>
          <w:szCs w:val="20"/>
        </w:rPr>
        <w:t xml:space="preserve"> </w:t>
      </w:r>
      <w:r w:rsidR="00D6604F">
        <w:rPr>
          <w:rFonts w:ascii="Arial" w:hAnsi="Arial" w:cs="Arial"/>
          <w:sz w:val="20"/>
          <w:szCs w:val="20"/>
        </w:rPr>
        <w:t>The</w:t>
      </w:r>
      <w:r w:rsidR="00CC6FAC">
        <w:rPr>
          <w:rFonts w:ascii="Arial" w:hAnsi="Arial" w:cs="Arial"/>
          <w:sz w:val="20"/>
          <w:szCs w:val="20"/>
        </w:rPr>
        <w:t xml:space="preserve"> yield of purified </w:t>
      </w:r>
      <w:proofErr w:type="spellStart"/>
      <w:r w:rsidR="00CC6FAC">
        <w:rPr>
          <w:rFonts w:ascii="Arial" w:hAnsi="Arial" w:cs="Arial"/>
          <w:sz w:val="20"/>
          <w:szCs w:val="20"/>
        </w:rPr>
        <w:t>pPGIP</w:t>
      </w:r>
      <w:proofErr w:type="spellEnd"/>
      <w:r w:rsidR="00CC6FAC">
        <w:rPr>
          <w:rFonts w:ascii="Arial" w:hAnsi="Arial" w:cs="Arial"/>
          <w:sz w:val="20"/>
          <w:szCs w:val="20"/>
        </w:rPr>
        <w:t xml:space="preserve"> protein is 1.7 </w:t>
      </w:r>
      <w:proofErr w:type="spellStart"/>
      <w:r w:rsidR="00CC6FAC">
        <w:rPr>
          <w:rFonts w:ascii="Arial" w:hAnsi="Arial" w:cs="Arial"/>
          <w:sz w:val="20"/>
          <w:szCs w:val="20"/>
        </w:rPr>
        <w:t>mls</w:t>
      </w:r>
      <w:proofErr w:type="spellEnd"/>
      <w:r w:rsidR="00CC6FAC">
        <w:rPr>
          <w:rFonts w:ascii="Arial" w:hAnsi="Arial" w:cs="Arial"/>
          <w:sz w:val="20"/>
          <w:szCs w:val="20"/>
        </w:rPr>
        <w:t xml:space="preserve"> (in 20 </w:t>
      </w:r>
      <w:proofErr w:type="spellStart"/>
      <w:r w:rsidR="00CC6FAC">
        <w:rPr>
          <w:rFonts w:ascii="Arial" w:hAnsi="Arial" w:cs="Arial"/>
          <w:sz w:val="20"/>
          <w:szCs w:val="20"/>
        </w:rPr>
        <w:t>mM</w:t>
      </w:r>
      <w:proofErr w:type="spellEnd"/>
      <w:r w:rsidR="00CC6FAC">
        <w:rPr>
          <w:rFonts w:ascii="Arial" w:hAnsi="Arial" w:cs="Arial"/>
          <w:sz w:val="20"/>
          <w:szCs w:val="20"/>
        </w:rPr>
        <w:t xml:space="preserve"> </w:t>
      </w:r>
      <w:proofErr w:type="spellStart"/>
      <w:r w:rsidR="00CC6FAC">
        <w:rPr>
          <w:rFonts w:ascii="Arial" w:hAnsi="Arial" w:cs="Arial"/>
          <w:sz w:val="20"/>
          <w:szCs w:val="20"/>
        </w:rPr>
        <w:t>NaAcetate</w:t>
      </w:r>
      <w:proofErr w:type="spellEnd"/>
      <w:r w:rsidR="00CC6FAC">
        <w:rPr>
          <w:rFonts w:ascii="Arial" w:hAnsi="Arial" w:cs="Arial"/>
          <w:sz w:val="20"/>
          <w:szCs w:val="20"/>
        </w:rPr>
        <w:t xml:space="preserve">) </w:t>
      </w:r>
      <w:proofErr w:type="gramStart"/>
      <w:r w:rsidR="00CC6FAC">
        <w:rPr>
          <w:rFonts w:ascii="Arial" w:hAnsi="Arial" w:cs="Arial"/>
          <w:sz w:val="20"/>
          <w:szCs w:val="20"/>
        </w:rPr>
        <w:t xml:space="preserve">of 115 </w:t>
      </w:r>
      <w:r w:rsidR="00CC6FAC" w:rsidRPr="00CC6FAC">
        <w:rPr>
          <w:rFonts w:ascii="Symbol" w:hAnsi="Symbol" w:cs="Arial"/>
          <w:sz w:val="20"/>
          <w:szCs w:val="20"/>
        </w:rPr>
        <w:t></w:t>
      </w:r>
      <w:r w:rsidR="00CC6FAC">
        <w:rPr>
          <w:rFonts w:ascii="Arial" w:hAnsi="Arial" w:cs="Arial"/>
          <w:sz w:val="20"/>
          <w:szCs w:val="20"/>
        </w:rPr>
        <w:t>g/ml</w:t>
      </w:r>
      <w:proofErr w:type="gramEnd"/>
      <w:r w:rsidR="00CC6FAC">
        <w:rPr>
          <w:rFonts w:ascii="Arial" w:hAnsi="Arial" w:cs="Arial"/>
          <w:sz w:val="20"/>
          <w:szCs w:val="20"/>
        </w:rPr>
        <w:t xml:space="preserve"> or </w:t>
      </w:r>
      <w:r w:rsidR="00D6604F">
        <w:rPr>
          <w:rFonts w:ascii="Arial" w:hAnsi="Arial" w:cs="Arial"/>
          <w:sz w:val="20"/>
          <w:szCs w:val="20"/>
        </w:rPr>
        <w:t xml:space="preserve">a total of </w:t>
      </w:r>
      <w:r w:rsidR="00CC6FAC">
        <w:rPr>
          <w:rFonts w:ascii="Arial" w:hAnsi="Arial" w:cs="Arial"/>
          <w:sz w:val="20"/>
          <w:szCs w:val="20"/>
        </w:rPr>
        <w:t>195</w:t>
      </w:r>
      <w:r w:rsidR="00CC6FAC" w:rsidRPr="00CC6FAC">
        <w:rPr>
          <w:rFonts w:ascii="Symbol" w:hAnsi="Symbol" w:cs="Arial"/>
          <w:sz w:val="20"/>
          <w:szCs w:val="20"/>
        </w:rPr>
        <w:t></w:t>
      </w:r>
      <w:r w:rsidR="00CC6FAC" w:rsidRPr="00CC6FAC">
        <w:rPr>
          <w:rFonts w:ascii="Symbol" w:hAnsi="Symbol" w:cs="Arial"/>
          <w:sz w:val="20"/>
          <w:szCs w:val="20"/>
        </w:rPr>
        <w:t></w:t>
      </w:r>
      <w:proofErr w:type="spellStart"/>
      <w:r w:rsidR="00CC6FAC">
        <w:rPr>
          <w:rFonts w:ascii="Arial" w:hAnsi="Arial" w:cs="Arial"/>
          <w:sz w:val="20"/>
          <w:szCs w:val="20"/>
        </w:rPr>
        <w:t>gs</w:t>
      </w:r>
      <w:proofErr w:type="spellEnd"/>
      <w:r w:rsidR="00CC6FAC">
        <w:rPr>
          <w:rFonts w:ascii="Arial" w:hAnsi="Arial" w:cs="Arial"/>
          <w:sz w:val="20"/>
          <w:szCs w:val="20"/>
        </w:rPr>
        <w:t xml:space="preserve"> protein, which should be sufficient for the generation of the monoclonal </w:t>
      </w:r>
      <w:r w:rsidR="00D6604F">
        <w:rPr>
          <w:rFonts w:cs="Times New Roman"/>
          <w:noProof/>
          <w:sz w:val="20"/>
          <w:szCs w:val="20"/>
        </w:rPr>
        <w:drawing>
          <wp:anchor distT="0" distB="0" distL="114300" distR="114300" simplePos="0" relativeHeight="251677696" behindDoc="0" locked="0" layoutInCell="1" allowOverlap="1" wp14:anchorId="0C7F828A" wp14:editId="12BF904C">
            <wp:simplePos x="0" y="0"/>
            <wp:positionH relativeFrom="column">
              <wp:posOffset>218440</wp:posOffset>
            </wp:positionH>
            <wp:positionV relativeFrom="paragraph">
              <wp:posOffset>497205</wp:posOffset>
            </wp:positionV>
            <wp:extent cx="5603240" cy="175577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3240" cy="1755775"/>
                    </a:xfrm>
                    <a:prstGeom prst="rect">
                      <a:avLst/>
                    </a:prstGeom>
                    <a:noFill/>
                  </pic:spPr>
                </pic:pic>
              </a:graphicData>
            </a:graphic>
            <wp14:sizeRelH relativeFrom="margin">
              <wp14:pctWidth>0</wp14:pctWidth>
            </wp14:sizeRelH>
            <wp14:sizeRelV relativeFrom="margin">
              <wp14:pctHeight>0</wp14:pctHeight>
            </wp14:sizeRelV>
          </wp:anchor>
        </w:drawing>
      </w:r>
      <w:r w:rsidR="00CC6FAC">
        <w:rPr>
          <w:rFonts w:ascii="Arial" w:hAnsi="Arial" w:cs="Arial"/>
          <w:sz w:val="20"/>
          <w:szCs w:val="20"/>
        </w:rPr>
        <w:t xml:space="preserve">antibody. </w:t>
      </w:r>
    </w:p>
    <w:p w:rsidR="00360EE1" w:rsidRDefault="001E3C30" w:rsidP="003265DF">
      <w:pPr>
        <w:pStyle w:val="NoSpacing"/>
        <w:spacing w:after="60"/>
        <w:jc w:val="both"/>
        <w:rPr>
          <w:rFonts w:cs="Times New Roman"/>
          <w:sz w:val="20"/>
          <w:szCs w:val="20"/>
        </w:rPr>
      </w:pPr>
      <w:r>
        <w:rPr>
          <w:noProof/>
        </w:rPr>
        <mc:AlternateContent>
          <mc:Choice Requires="wps">
            <w:drawing>
              <wp:anchor distT="0" distB="0" distL="114300" distR="114300" simplePos="0" relativeHeight="251672576" behindDoc="0" locked="0" layoutInCell="1" allowOverlap="1" wp14:anchorId="5A0F74DF" wp14:editId="1E0370DF">
                <wp:simplePos x="0" y="0"/>
                <wp:positionH relativeFrom="column">
                  <wp:posOffset>3364865</wp:posOffset>
                </wp:positionH>
                <wp:positionV relativeFrom="paragraph">
                  <wp:posOffset>2815590</wp:posOffset>
                </wp:positionV>
                <wp:extent cx="2553335" cy="2252980"/>
                <wp:effectExtent l="2540" t="635" r="0" b="381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25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39" w:rsidRPr="00CC6FAC" w:rsidRDefault="00382239" w:rsidP="00CC6FAC">
                            <w:pPr>
                              <w:rPr>
                                <w:rFonts w:ascii="Arial" w:hAnsi="Arial" w:cs="Arial"/>
                                <w:sz w:val="20"/>
                                <w:szCs w:val="20"/>
                              </w:rPr>
                            </w:pPr>
                            <w:proofErr w:type="gramStart"/>
                            <w:r w:rsidRPr="00CC6FAC">
                              <w:rPr>
                                <w:rFonts w:ascii="Arial" w:hAnsi="Arial" w:cs="Arial"/>
                                <w:b/>
                                <w:bCs/>
                                <w:sz w:val="20"/>
                                <w:szCs w:val="20"/>
                              </w:rPr>
                              <w:t>Figure 2.</w:t>
                            </w:r>
                            <w:proofErr w:type="gramEnd"/>
                            <w:r w:rsidRPr="00CC6FAC">
                              <w:rPr>
                                <w:rFonts w:ascii="Arial" w:hAnsi="Arial" w:cs="Arial"/>
                                <w:b/>
                                <w:bCs/>
                                <w:sz w:val="20"/>
                                <w:szCs w:val="20"/>
                              </w:rPr>
                              <w:t xml:space="preserve"> </w:t>
                            </w:r>
                            <w:r w:rsidRPr="00CC6FAC">
                              <w:rPr>
                                <w:rFonts w:ascii="Arial" w:hAnsi="Arial" w:cs="Arial"/>
                                <w:sz w:val="20"/>
                                <w:szCs w:val="20"/>
                              </w:rPr>
                              <w:t xml:space="preserve">Silver stained SDS-PAGE gel showing </w:t>
                            </w:r>
                            <w:proofErr w:type="spellStart"/>
                            <w:r w:rsidRPr="00CC6FAC">
                              <w:rPr>
                                <w:rFonts w:ascii="Arial" w:hAnsi="Arial" w:cs="Arial"/>
                                <w:sz w:val="20"/>
                                <w:szCs w:val="20"/>
                              </w:rPr>
                              <w:t>pPGIP</w:t>
                            </w:r>
                            <w:proofErr w:type="spellEnd"/>
                            <w:r w:rsidRPr="00CC6FAC">
                              <w:rPr>
                                <w:rFonts w:ascii="Arial" w:hAnsi="Arial" w:cs="Arial"/>
                                <w:sz w:val="20"/>
                                <w:szCs w:val="20"/>
                              </w:rPr>
                              <w:t xml:space="preserve"> collected from </w:t>
                            </w:r>
                            <w:proofErr w:type="spellStart"/>
                            <w:r w:rsidRPr="00CC6FAC">
                              <w:rPr>
                                <w:rFonts w:ascii="Arial" w:hAnsi="Arial" w:cs="Arial"/>
                                <w:sz w:val="20"/>
                                <w:szCs w:val="20"/>
                              </w:rPr>
                              <w:t>cation</w:t>
                            </w:r>
                            <w:proofErr w:type="spellEnd"/>
                            <w:r w:rsidRPr="00CC6FAC">
                              <w:rPr>
                                <w:rFonts w:ascii="Arial" w:hAnsi="Arial" w:cs="Arial"/>
                                <w:sz w:val="20"/>
                                <w:szCs w:val="20"/>
                              </w:rPr>
                              <w:t xml:space="preserve"> exchange column fractions.  Loading dye containing </w:t>
                            </w:r>
                            <w:r w:rsidRPr="00CC6FAC">
                              <w:rPr>
                                <w:rFonts w:ascii="Symbol" w:hAnsi="Symbol" w:cs="Arial"/>
                                <w:sz w:val="20"/>
                                <w:szCs w:val="20"/>
                              </w:rPr>
                              <w:t></w:t>
                            </w:r>
                            <w:r w:rsidRPr="00CC6FAC">
                              <w:rPr>
                                <w:rFonts w:ascii="Arial" w:hAnsi="Arial" w:cs="Arial"/>
                                <w:sz w:val="20"/>
                                <w:szCs w:val="20"/>
                              </w:rPr>
                              <w:t xml:space="preserve"> </w:t>
                            </w:r>
                            <w:proofErr w:type="spellStart"/>
                            <w:r w:rsidRPr="00CC6FAC">
                              <w:rPr>
                                <w:rFonts w:ascii="Arial" w:hAnsi="Arial" w:cs="Arial"/>
                                <w:sz w:val="20"/>
                                <w:szCs w:val="20"/>
                              </w:rPr>
                              <w:t>mercaptoethanol</w:t>
                            </w:r>
                            <w:proofErr w:type="spellEnd"/>
                            <w:r w:rsidRPr="00CC6FAC">
                              <w:rPr>
                                <w:rFonts w:ascii="Arial" w:hAnsi="Arial" w:cs="Arial"/>
                                <w:sz w:val="20"/>
                                <w:szCs w:val="20"/>
                              </w:rPr>
                              <w:t xml:space="preserve"> causes a reduction of, presumably, </w:t>
                            </w:r>
                            <w:proofErr w:type="spellStart"/>
                            <w:r w:rsidRPr="00CC6FAC">
                              <w:rPr>
                                <w:rFonts w:ascii="Arial" w:hAnsi="Arial" w:cs="Arial"/>
                                <w:sz w:val="20"/>
                                <w:szCs w:val="20"/>
                              </w:rPr>
                              <w:t>multimeric</w:t>
                            </w:r>
                            <w:proofErr w:type="spellEnd"/>
                            <w:r w:rsidRPr="00CC6FAC">
                              <w:rPr>
                                <w:rFonts w:ascii="Arial" w:hAnsi="Arial" w:cs="Arial"/>
                                <w:sz w:val="20"/>
                                <w:szCs w:val="20"/>
                              </w:rPr>
                              <w:t xml:space="preserve"> PGIP proteins (90</w:t>
                            </w:r>
                            <w:r>
                              <w:rPr>
                                <w:rFonts w:ascii="Arial" w:hAnsi="Arial" w:cs="Arial"/>
                                <w:sz w:val="20"/>
                                <w:szCs w:val="20"/>
                              </w:rPr>
                              <w:t xml:space="preserve"> </w:t>
                            </w:r>
                            <w:proofErr w:type="spellStart"/>
                            <w:r w:rsidRPr="00CC6FAC">
                              <w:rPr>
                                <w:rFonts w:ascii="Arial" w:hAnsi="Arial" w:cs="Arial"/>
                                <w:sz w:val="20"/>
                                <w:szCs w:val="20"/>
                              </w:rPr>
                              <w:t>kDa</w:t>
                            </w:r>
                            <w:proofErr w:type="spellEnd"/>
                            <w:r w:rsidRPr="00CC6FAC">
                              <w:rPr>
                                <w:rFonts w:ascii="Arial" w:hAnsi="Arial" w:cs="Arial"/>
                                <w:sz w:val="20"/>
                                <w:szCs w:val="20"/>
                              </w:rPr>
                              <w:t xml:space="preserve">).  The 90 </w:t>
                            </w:r>
                            <w:proofErr w:type="spellStart"/>
                            <w:r w:rsidRPr="00CC6FAC">
                              <w:rPr>
                                <w:rFonts w:ascii="Arial" w:hAnsi="Arial" w:cs="Arial"/>
                                <w:sz w:val="20"/>
                                <w:szCs w:val="20"/>
                              </w:rPr>
                              <w:t>kDa</w:t>
                            </w:r>
                            <w:proofErr w:type="spellEnd"/>
                            <w:r w:rsidRPr="00CC6FAC">
                              <w:rPr>
                                <w:rFonts w:ascii="Arial" w:hAnsi="Arial" w:cs="Arial"/>
                                <w:sz w:val="20"/>
                                <w:szCs w:val="20"/>
                              </w:rPr>
                              <w:t xml:space="preserve"> band in the absence of </w:t>
                            </w:r>
                            <w:r w:rsidRPr="00CC6FAC">
                              <w:rPr>
                                <w:rFonts w:ascii="Symbol" w:hAnsi="Symbol" w:cs="Arial"/>
                                <w:sz w:val="20"/>
                                <w:szCs w:val="20"/>
                              </w:rPr>
                              <w:t></w:t>
                            </w:r>
                            <w:r w:rsidRPr="00CC6FAC">
                              <w:rPr>
                                <w:rFonts w:ascii="Arial" w:hAnsi="Arial" w:cs="Arial"/>
                                <w:sz w:val="20"/>
                                <w:szCs w:val="20"/>
                              </w:rPr>
                              <w:t xml:space="preserve"> </w:t>
                            </w:r>
                            <w:proofErr w:type="spellStart"/>
                            <w:r w:rsidRPr="00CC6FAC">
                              <w:rPr>
                                <w:rFonts w:ascii="Arial" w:hAnsi="Arial" w:cs="Arial"/>
                                <w:sz w:val="20"/>
                                <w:szCs w:val="20"/>
                              </w:rPr>
                              <w:t>mercaptoethanol</w:t>
                            </w:r>
                            <w:proofErr w:type="spellEnd"/>
                            <w:r w:rsidRPr="00CC6FAC">
                              <w:rPr>
                                <w:rFonts w:ascii="Arial" w:hAnsi="Arial" w:cs="Arial"/>
                                <w:sz w:val="20"/>
                                <w:szCs w:val="20"/>
                              </w:rPr>
                              <w:t xml:space="preserve">, in the presence of </w:t>
                            </w:r>
                            <w:r w:rsidRPr="00CC6FAC">
                              <w:rPr>
                                <w:rFonts w:ascii="Symbol" w:hAnsi="Symbol" w:cs="Arial"/>
                                <w:sz w:val="20"/>
                                <w:szCs w:val="20"/>
                              </w:rPr>
                              <w:t></w:t>
                            </w:r>
                            <w:r w:rsidRPr="00CC6FAC">
                              <w:rPr>
                                <w:rFonts w:ascii="Arial" w:hAnsi="Arial" w:cs="Arial"/>
                                <w:sz w:val="20"/>
                                <w:szCs w:val="20"/>
                              </w:rPr>
                              <w:t xml:space="preserve"> </w:t>
                            </w:r>
                            <w:proofErr w:type="spellStart"/>
                            <w:r w:rsidRPr="00CC6FAC">
                              <w:rPr>
                                <w:rFonts w:ascii="Arial" w:hAnsi="Arial" w:cs="Arial"/>
                                <w:sz w:val="20"/>
                                <w:szCs w:val="20"/>
                              </w:rPr>
                              <w:t>mercaptoethanol</w:t>
                            </w:r>
                            <w:proofErr w:type="spellEnd"/>
                            <w:r w:rsidRPr="00CC6FAC">
                              <w:rPr>
                                <w:rFonts w:ascii="Arial" w:hAnsi="Arial" w:cs="Arial"/>
                                <w:sz w:val="20"/>
                                <w:szCs w:val="20"/>
                              </w:rPr>
                              <w:t xml:space="preserve"> is resolved into the 45 </w:t>
                            </w:r>
                            <w:proofErr w:type="spellStart"/>
                            <w:r w:rsidRPr="00CC6FAC">
                              <w:rPr>
                                <w:rFonts w:ascii="Arial" w:hAnsi="Arial" w:cs="Arial"/>
                                <w:sz w:val="20"/>
                                <w:szCs w:val="20"/>
                              </w:rPr>
                              <w:t>kDa</w:t>
                            </w:r>
                            <w:proofErr w:type="spellEnd"/>
                            <w:r w:rsidRPr="00CC6FAC">
                              <w:rPr>
                                <w:rFonts w:ascii="Arial" w:hAnsi="Arial" w:cs="Arial"/>
                                <w:sz w:val="20"/>
                                <w:szCs w:val="20"/>
                              </w:rPr>
                              <w:t xml:space="preserve"> </w:t>
                            </w:r>
                            <w:proofErr w:type="spellStart"/>
                            <w:r w:rsidRPr="00CC6FAC">
                              <w:rPr>
                                <w:rFonts w:ascii="Arial" w:hAnsi="Arial" w:cs="Arial"/>
                                <w:sz w:val="20"/>
                                <w:szCs w:val="20"/>
                              </w:rPr>
                              <w:t>pPGIP</w:t>
                            </w:r>
                            <w:proofErr w:type="spellEnd"/>
                            <w:r w:rsidRPr="00CC6FAC">
                              <w:rPr>
                                <w:rFonts w:ascii="Arial" w:hAnsi="Arial" w:cs="Arial"/>
                                <w:sz w:val="20"/>
                                <w:szCs w:val="20"/>
                              </w:rPr>
                              <w:t xml:space="preserve"> bands.  Differences in glycosylation may account for PGIP sub-bands around 45 </w:t>
                            </w:r>
                            <w:proofErr w:type="spellStart"/>
                            <w:r w:rsidRPr="00CC6FAC">
                              <w:rPr>
                                <w:rFonts w:ascii="Arial" w:hAnsi="Arial" w:cs="Arial"/>
                                <w:sz w:val="20"/>
                                <w:szCs w:val="20"/>
                              </w:rPr>
                              <w:t>kDa</w:t>
                            </w:r>
                            <w:proofErr w:type="spellEnd"/>
                            <w:r w:rsidRPr="00CC6FAC">
                              <w:rPr>
                                <w:rFonts w:ascii="Arial" w:hAnsi="Arial" w:cs="Arial"/>
                                <w:sz w:val="20"/>
                                <w:szCs w:val="20"/>
                              </w:rPr>
                              <w:t xml:space="preserve">.  Chemical </w:t>
                            </w:r>
                            <w:proofErr w:type="spellStart"/>
                            <w:r w:rsidRPr="00CC6FAC">
                              <w:rPr>
                                <w:rFonts w:ascii="Arial" w:hAnsi="Arial" w:cs="Arial"/>
                                <w:sz w:val="20"/>
                                <w:szCs w:val="20"/>
                              </w:rPr>
                              <w:t>deglycosylation</w:t>
                            </w:r>
                            <w:proofErr w:type="spellEnd"/>
                            <w:r w:rsidRPr="00CC6FAC">
                              <w:rPr>
                                <w:rFonts w:ascii="Arial" w:hAnsi="Arial" w:cs="Arial"/>
                                <w:sz w:val="20"/>
                                <w:szCs w:val="20"/>
                              </w:rPr>
                              <w:t xml:space="preserve"> of the pear PGIP was done but not evaluated on a gel.</w:t>
                            </w:r>
                          </w:p>
                          <w:p w:rsidR="00382239" w:rsidRPr="00CC6FAC" w:rsidRDefault="003822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95pt;margin-top:221.7pt;width:201.05pt;height:17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1FiAIAABg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" stroked="f">
                <v:textbox>
                  <w:txbxContent>
                    <w:p w:rsidR="003265DF" w:rsidRPr="00CC6FAC" w:rsidRDefault="003265DF" w:rsidP="00CC6FAC">
                      <w:pPr>
                        <w:rPr>
                          <w:rFonts w:ascii="Arial" w:hAnsi="Arial" w:cs="Arial"/>
                          <w:sz w:val="20"/>
                          <w:szCs w:val="20"/>
                        </w:rPr>
                      </w:pPr>
                      <w:proofErr w:type="gramStart"/>
                      <w:r w:rsidRPr="00CC6FAC">
                        <w:rPr>
                          <w:rFonts w:ascii="Arial" w:hAnsi="Arial" w:cs="Arial"/>
                          <w:b/>
                          <w:bCs/>
                          <w:sz w:val="20"/>
                          <w:szCs w:val="20"/>
                        </w:rPr>
                        <w:t>Figure 2.</w:t>
                      </w:r>
                      <w:proofErr w:type="gramEnd"/>
                      <w:r w:rsidRPr="00CC6FAC">
                        <w:rPr>
                          <w:rFonts w:ascii="Arial" w:hAnsi="Arial" w:cs="Arial"/>
                          <w:b/>
                          <w:bCs/>
                          <w:sz w:val="20"/>
                          <w:szCs w:val="20"/>
                        </w:rPr>
                        <w:t xml:space="preserve"> </w:t>
                      </w:r>
                      <w:r w:rsidRPr="00CC6FAC">
                        <w:rPr>
                          <w:rFonts w:ascii="Arial" w:hAnsi="Arial" w:cs="Arial"/>
                          <w:sz w:val="20"/>
                          <w:szCs w:val="20"/>
                        </w:rPr>
                        <w:t xml:space="preserve">Silver stained SDS-PAGE gel showing </w:t>
                      </w:r>
                      <w:proofErr w:type="spellStart"/>
                      <w:r w:rsidRPr="00CC6FAC">
                        <w:rPr>
                          <w:rFonts w:ascii="Arial" w:hAnsi="Arial" w:cs="Arial"/>
                          <w:sz w:val="20"/>
                          <w:szCs w:val="20"/>
                        </w:rPr>
                        <w:t>pPGIP</w:t>
                      </w:r>
                      <w:proofErr w:type="spellEnd"/>
                      <w:r w:rsidRPr="00CC6FAC">
                        <w:rPr>
                          <w:rFonts w:ascii="Arial" w:hAnsi="Arial" w:cs="Arial"/>
                          <w:sz w:val="20"/>
                          <w:szCs w:val="20"/>
                        </w:rPr>
                        <w:t xml:space="preserve"> collected from </w:t>
                      </w:r>
                      <w:proofErr w:type="spellStart"/>
                      <w:r w:rsidRPr="00CC6FAC">
                        <w:rPr>
                          <w:rFonts w:ascii="Arial" w:hAnsi="Arial" w:cs="Arial"/>
                          <w:sz w:val="20"/>
                          <w:szCs w:val="20"/>
                        </w:rPr>
                        <w:t>cation</w:t>
                      </w:r>
                      <w:proofErr w:type="spellEnd"/>
                      <w:r w:rsidRPr="00CC6FAC">
                        <w:rPr>
                          <w:rFonts w:ascii="Arial" w:hAnsi="Arial" w:cs="Arial"/>
                          <w:sz w:val="20"/>
                          <w:szCs w:val="20"/>
                        </w:rPr>
                        <w:t xml:space="preserve"> exchange column fractions.  Loading dye containing </w:t>
                      </w:r>
                      <w:r w:rsidRPr="00CC6FAC">
                        <w:rPr>
                          <w:rFonts w:ascii="Symbol" w:hAnsi="Symbol" w:cs="Arial"/>
                          <w:sz w:val="20"/>
                          <w:szCs w:val="20"/>
                        </w:rPr>
                        <w:t></w:t>
                      </w:r>
                      <w:r w:rsidRPr="00CC6FAC">
                        <w:rPr>
                          <w:rFonts w:ascii="Arial" w:hAnsi="Arial" w:cs="Arial"/>
                          <w:sz w:val="20"/>
                          <w:szCs w:val="20"/>
                        </w:rPr>
                        <w:t xml:space="preserve"> </w:t>
                      </w:r>
                      <w:proofErr w:type="spellStart"/>
                      <w:r w:rsidRPr="00CC6FAC">
                        <w:rPr>
                          <w:rFonts w:ascii="Arial" w:hAnsi="Arial" w:cs="Arial"/>
                          <w:sz w:val="20"/>
                          <w:szCs w:val="20"/>
                        </w:rPr>
                        <w:t>mercaptoethanol</w:t>
                      </w:r>
                      <w:proofErr w:type="spellEnd"/>
                      <w:r w:rsidRPr="00CC6FAC">
                        <w:rPr>
                          <w:rFonts w:ascii="Arial" w:hAnsi="Arial" w:cs="Arial"/>
                          <w:sz w:val="20"/>
                          <w:szCs w:val="20"/>
                        </w:rPr>
                        <w:t xml:space="preserve"> causes a reduction of, presumably, </w:t>
                      </w:r>
                      <w:proofErr w:type="spellStart"/>
                      <w:r w:rsidRPr="00CC6FAC">
                        <w:rPr>
                          <w:rFonts w:ascii="Arial" w:hAnsi="Arial" w:cs="Arial"/>
                          <w:sz w:val="20"/>
                          <w:szCs w:val="20"/>
                        </w:rPr>
                        <w:t>multimeric</w:t>
                      </w:r>
                      <w:proofErr w:type="spellEnd"/>
                      <w:r w:rsidRPr="00CC6FAC">
                        <w:rPr>
                          <w:rFonts w:ascii="Arial" w:hAnsi="Arial" w:cs="Arial"/>
                          <w:sz w:val="20"/>
                          <w:szCs w:val="20"/>
                        </w:rPr>
                        <w:t xml:space="preserve"> PGIP proteins (90</w:t>
                      </w:r>
                      <w:r>
                        <w:rPr>
                          <w:rFonts w:ascii="Arial" w:hAnsi="Arial" w:cs="Arial"/>
                          <w:sz w:val="20"/>
                          <w:szCs w:val="20"/>
                        </w:rPr>
                        <w:t xml:space="preserve"> </w:t>
                      </w:r>
                      <w:proofErr w:type="spellStart"/>
                      <w:r w:rsidRPr="00CC6FAC">
                        <w:rPr>
                          <w:rFonts w:ascii="Arial" w:hAnsi="Arial" w:cs="Arial"/>
                          <w:sz w:val="20"/>
                          <w:szCs w:val="20"/>
                        </w:rPr>
                        <w:t>kDa</w:t>
                      </w:r>
                      <w:proofErr w:type="spellEnd"/>
                      <w:r w:rsidRPr="00CC6FAC">
                        <w:rPr>
                          <w:rFonts w:ascii="Arial" w:hAnsi="Arial" w:cs="Arial"/>
                          <w:sz w:val="20"/>
                          <w:szCs w:val="20"/>
                        </w:rPr>
                        <w:t xml:space="preserve">).  The 90 </w:t>
                      </w:r>
                      <w:proofErr w:type="spellStart"/>
                      <w:r w:rsidRPr="00CC6FAC">
                        <w:rPr>
                          <w:rFonts w:ascii="Arial" w:hAnsi="Arial" w:cs="Arial"/>
                          <w:sz w:val="20"/>
                          <w:szCs w:val="20"/>
                        </w:rPr>
                        <w:t>kDa</w:t>
                      </w:r>
                      <w:proofErr w:type="spellEnd"/>
                      <w:r w:rsidRPr="00CC6FAC">
                        <w:rPr>
                          <w:rFonts w:ascii="Arial" w:hAnsi="Arial" w:cs="Arial"/>
                          <w:sz w:val="20"/>
                          <w:szCs w:val="20"/>
                        </w:rPr>
                        <w:t xml:space="preserve"> band in the absence of </w:t>
                      </w:r>
                      <w:r w:rsidRPr="00CC6FAC">
                        <w:rPr>
                          <w:rFonts w:ascii="Symbol" w:hAnsi="Symbol" w:cs="Arial"/>
                          <w:sz w:val="20"/>
                          <w:szCs w:val="20"/>
                        </w:rPr>
                        <w:t></w:t>
                      </w:r>
                      <w:r w:rsidRPr="00CC6FAC">
                        <w:rPr>
                          <w:rFonts w:ascii="Arial" w:hAnsi="Arial" w:cs="Arial"/>
                          <w:sz w:val="20"/>
                          <w:szCs w:val="20"/>
                        </w:rPr>
                        <w:t xml:space="preserve"> </w:t>
                      </w:r>
                      <w:proofErr w:type="spellStart"/>
                      <w:r w:rsidRPr="00CC6FAC">
                        <w:rPr>
                          <w:rFonts w:ascii="Arial" w:hAnsi="Arial" w:cs="Arial"/>
                          <w:sz w:val="20"/>
                          <w:szCs w:val="20"/>
                        </w:rPr>
                        <w:t>mercaptoethanol</w:t>
                      </w:r>
                      <w:proofErr w:type="spellEnd"/>
                      <w:r w:rsidRPr="00CC6FAC">
                        <w:rPr>
                          <w:rFonts w:ascii="Arial" w:hAnsi="Arial" w:cs="Arial"/>
                          <w:sz w:val="20"/>
                          <w:szCs w:val="20"/>
                        </w:rPr>
                        <w:t xml:space="preserve">, in the presence of </w:t>
                      </w:r>
                      <w:r w:rsidRPr="00CC6FAC">
                        <w:rPr>
                          <w:rFonts w:ascii="Symbol" w:hAnsi="Symbol" w:cs="Arial"/>
                          <w:sz w:val="20"/>
                          <w:szCs w:val="20"/>
                        </w:rPr>
                        <w:t></w:t>
                      </w:r>
                      <w:r w:rsidRPr="00CC6FAC">
                        <w:rPr>
                          <w:rFonts w:ascii="Arial" w:hAnsi="Arial" w:cs="Arial"/>
                          <w:sz w:val="20"/>
                          <w:szCs w:val="20"/>
                        </w:rPr>
                        <w:t xml:space="preserve"> </w:t>
                      </w:r>
                      <w:proofErr w:type="spellStart"/>
                      <w:r w:rsidRPr="00CC6FAC">
                        <w:rPr>
                          <w:rFonts w:ascii="Arial" w:hAnsi="Arial" w:cs="Arial"/>
                          <w:sz w:val="20"/>
                          <w:szCs w:val="20"/>
                        </w:rPr>
                        <w:t>mercaptoethanol</w:t>
                      </w:r>
                      <w:proofErr w:type="spellEnd"/>
                      <w:r w:rsidRPr="00CC6FAC">
                        <w:rPr>
                          <w:rFonts w:ascii="Arial" w:hAnsi="Arial" w:cs="Arial"/>
                          <w:sz w:val="20"/>
                          <w:szCs w:val="20"/>
                        </w:rPr>
                        <w:t xml:space="preserve"> is resolved into the 45 </w:t>
                      </w:r>
                      <w:proofErr w:type="spellStart"/>
                      <w:r w:rsidRPr="00CC6FAC">
                        <w:rPr>
                          <w:rFonts w:ascii="Arial" w:hAnsi="Arial" w:cs="Arial"/>
                          <w:sz w:val="20"/>
                          <w:szCs w:val="20"/>
                        </w:rPr>
                        <w:t>kDa</w:t>
                      </w:r>
                      <w:proofErr w:type="spellEnd"/>
                      <w:r w:rsidRPr="00CC6FAC">
                        <w:rPr>
                          <w:rFonts w:ascii="Arial" w:hAnsi="Arial" w:cs="Arial"/>
                          <w:sz w:val="20"/>
                          <w:szCs w:val="20"/>
                        </w:rPr>
                        <w:t xml:space="preserve"> </w:t>
                      </w:r>
                      <w:proofErr w:type="spellStart"/>
                      <w:r w:rsidRPr="00CC6FAC">
                        <w:rPr>
                          <w:rFonts w:ascii="Arial" w:hAnsi="Arial" w:cs="Arial"/>
                          <w:sz w:val="20"/>
                          <w:szCs w:val="20"/>
                        </w:rPr>
                        <w:t>pPGIP</w:t>
                      </w:r>
                      <w:proofErr w:type="spellEnd"/>
                      <w:r w:rsidRPr="00CC6FAC">
                        <w:rPr>
                          <w:rFonts w:ascii="Arial" w:hAnsi="Arial" w:cs="Arial"/>
                          <w:sz w:val="20"/>
                          <w:szCs w:val="20"/>
                        </w:rPr>
                        <w:t xml:space="preserve"> bands.  Differences in glycosylation may account for PGIP sub-bands around 45 </w:t>
                      </w:r>
                      <w:proofErr w:type="spellStart"/>
                      <w:r w:rsidRPr="00CC6FAC">
                        <w:rPr>
                          <w:rFonts w:ascii="Arial" w:hAnsi="Arial" w:cs="Arial"/>
                          <w:sz w:val="20"/>
                          <w:szCs w:val="20"/>
                        </w:rPr>
                        <w:t>kDa</w:t>
                      </w:r>
                      <w:proofErr w:type="spellEnd"/>
                      <w:r w:rsidRPr="00CC6FAC">
                        <w:rPr>
                          <w:rFonts w:ascii="Arial" w:hAnsi="Arial" w:cs="Arial"/>
                          <w:sz w:val="20"/>
                          <w:szCs w:val="20"/>
                        </w:rPr>
                        <w:t xml:space="preserve">.  Chemical </w:t>
                      </w:r>
                      <w:proofErr w:type="spellStart"/>
                      <w:r w:rsidRPr="00CC6FAC">
                        <w:rPr>
                          <w:rFonts w:ascii="Arial" w:hAnsi="Arial" w:cs="Arial"/>
                          <w:sz w:val="20"/>
                          <w:szCs w:val="20"/>
                        </w:rPr>
                        <w:t>deglycosylation</w:t>
                      </w:r>
                      <w:proofErr w:type="spellEnd"/>
                      <w:r w:rsidRPr="00CC6FAC">
                        <w:rPr>
                          <w:rFonts w:ascii="Arial" w:hAnsi="Arial" w:cs="Arial"/>
                          <w:sz w:val="20"/>
                          <w:szCs w:val="20"/>
                        </w:rPr>
                        <w:t xml:space="preserve"> of the pear PGIP was done but not evaluated on a gel.</w:t>
                      </w:r>
                    </w:p>
                    <w:p w:rsidR="003265DF" w:rsidRPr="00CC6FAC" w:rsidRDefault="003265DF">
                      <w:pPr>
                        <w:rPr>
                          <w:rFonts w:ascii="Arial" w:hAnsi="Arial" w:cs="Arial"/>
                        </w:rPr>
                      </w:pPr>
                    </w:p>
                  </w:txbxContent>
                </v:textbox>
                <w10:wrap type="topAndBottom"/>
              </v:shape>
            </w:pict>
          </mc:Fallback>
        </mc:AlternateContent>
      </w:r>
      <w:r>
        <w:rPr>
          <w:noProof/>
        </w:rPr>
        <mc:AlternateContent>
          <mc:Choice Requires="wps">
            <w:drawing>
              <wp:anchor distT="0" distB="0" distL="114300" distR="114300" simplePos="0" relativeHeight="251670528" behindDoc="0" locked="0" layoutInCell="1" allowOverlap="1" wp14:anchorId="050DD709" wp14:editId="7EFF1456">
                <wp:simplePos x="0" y="0"/>
                <wp:positionH relativeFrom="column">
                  <wp:posOffset>-24765</wp:posOffset>
                </wp:positionH>
                <wp:positionV relativeFrom="paragraph">
                  <wp:posOffset>1770380</wp:posOffset>
                </wp:positionV>
                <wp:extent cx="5890260" cy="965200"/>
                <wp:effectExtent l="3810" t="3175" r="1905" b="317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39" w:rsidRPr="00103488" w:rsidRDefault="00382239" w:rsidP="00103488">
                            <w:pPr>
                              <w:rPr>
                                <w:rFonts w:ascii="Arial" w:hAnsi="Arial" w:cs="Arial"/>
                                <w:sz w:val="20"/>
                                <w:szCs w:val="20"/>
                              </w:rPr>
                            </w:pPr>
                            <w:proofErr w:type="gramStart"/>
                            <w:r w:rsidRPr="00103488">
                              <w:rPr>
                                <w:rFonts w:ascii="Arial" w:hAnsi="Arial" w:cs="Arial"/>
                                <w:b/>
                                <w:bCs/>
                                <w:sz w:val="20"/>
                                <w:szCs w:val="20"/>
                              </w:rPr>
                              <w:t>Figure 1.</w:t>
                            </w:r>
                            <w:proofErr w:type="gramEnd"/>
                            <w:r w:rsidRPr="00103488">
                              <w:rPr>
                                <w:rFonts w:ascii="Arial" w:hAnsi="Arial" w:cs="Arial"/>
                                <w:b/>
                                <w:bCs/>
                                <w:sz w:val="20"/>
                                <w:szCs w:val="20"/>
                              </w:rPr>
                              <w:t xml:space="preserve">  (A) </w:t>
                            </w:r>
                            <w:r w:rsidRPr="00103488">
                              <w:rPr>
                                <w:rFonts w:ascii="Arial" w:hAnsi="Arial" w:cs="Arial"/>
                                <w:sz w:val="20"/>
                                <w:szCs w:val="20"/>
                              </w:rPr>
                              <w:t xml:space="preserve">FPLC analysis of </w:t>
                            </w:r>
                            <w:proofErr w:type="spellStart"/>
                            <w:r w:rsidRPr="00103488">
                              <w:rPr>
                                <w:rFonts w:ascii="Arial" w:hAnsi="Arial" w:cs="Arial"/>
                                <w:sz w:val="20"/>
                                <w:szCs w:val="20"/>
                              </w:rPr>
                              <w:t>pPGIP</w:t>
                            </w:r>
                            <w:proofErr w:type="spellEnd"/>
                            <w:r w:rsidRPr="00103488">
                              <w:rPr>
                                <w:rFonts w:ascii="Arial" w:hAnsi="Arial" w:cs="Arial"/>
                                <w:sz w:val="20"/>
                                <w:szCs w:val="20"/>
                              </w:rPr>
                              <w:t xml:space="preserve"> preparation.  Proteins eluted from </w:t>
                            </w:r>
                            <w:proofErr w:type="spellStart"/>
                            <w:r w:rsidRPr="00103488">
                              <w:rPr>
                                <w:rFonts w:ascii="Arial" w:hAnsi="Arial" w:cs="Arial"/>
                                <w:sz w:val="20"/>
                                <w:szCs w:val="20"/>
                              </w:rPr>
                              <w:t>ConA</w:t>
                            </w:r>
                            <w:proofErr w:type="spellEnd"/>
                            <w:r w:rsidRPr="00103488">
                              <w:rPr>
                                <w:rFonts w:ascii="Arial" w:hAnsi="Arial" w:cs="Arial"/>
                                <w:sz w:val="20"/>
                                <w:szCs w:val="20"/>
                              </w:rPr>
                              <w:t xml:space="preserve"> column were applied to a </w:t>
                            </w:r>
                            <w:proofErr w:type="spellStart"/>
                            <w:r w:rsidRPr="00103488">
                              <w:rPr>
                                <w:rFonts w:ascii="Arial" w:hAnsi="Arial" w:cs="Arial"/>
                                <w:sz w:val="20"/>
                                <w:szCs w:val="20"/>
                              </w:rPr>
                              <w:t>cation</w:t>
                            </w:r>
                            <w:proofErr w:type="spellEnd"/>
                            <w:r w:rsidRPr="00103488">
                              <w:rPr>
                                <w:rFonts w:ascii="Arial" w:hAnsi="Arial" w:cs="Arial"/>
                                <w:sz w:val="20"/>
                                <w:szCs w:val="20"/>
                              </w:rPr>
                              <w:t xml:space="preserve"> exchange column and eluted by FPLC in 50 </w:t>
                            </w:r>
                            <w:proofErr w:type="spellStart"/>
                            <w:r w:rsidRPr="00103488">
                              <w:rPr>
                                <w:rFonts w:ascii="Arial" w:hAnsi="Arial" w:cs="Arial"/>
                                <w:sz w:val="20"/>
                                <w:szCs w:val="20"/>
                              </w:rPr>
                              <w:t>mM</w:t>
                            </w:r>
                            <w:proofErr w:type="spellEnd"/>
                            <w:r w:rsidRPr="00103488">
                              <w:rPr>
                                <w:rFonts w:ascii="Arial" w:hAnsi="Arial" w:cs="Arial"/>
                                <w:sz w:val="20"/>
                                <w:szCs w:val="20"/>
                              </w:rPr>
                              <w:t xml:space="preserve"> </w:t>
                            </w:r>
                            <w:proofErr w:type="spellStart"/>
                            <w:r w:rsidRPr="00103488">
                              <w:rPr>
                                <w:rFonts w:ascii="Arial" w:hAnsi="Arial" w:cs="Arial"/>
                                <w:sz w:val="20"/>
                                <w:szCs w:val="20"/>
                              </w:rPr>
                              <w:t>NaAceteate</w:t>
                            </w:r>
                            <w:proofErr w:type="spellEnd"/>
                            <w:r w:rsidRPr="00103488">
                              <w:rPr>
                                <w:rFonts w:ascii="Arial" w:hAnsi="Arial" w:cs="Arial"/>
                                <w:sz w:val="20"/>
                                <w:szCs w:val="20"/>
                              </w:rPr>
                              <w:t xml:space="preserve"> pH 4.5 and a 0-500 </w:t>
                            </w:r>
                            <w:proofErr w:type="spellStart"/>
                            <w:r w:rsidRPr="00103488">
                              <w:rPr>
                                <w:rFonts w:ascii="Arial" w:hAnsi="Arial" w:cs="Arial"/>
                                <w:sz w:val="20"/>
                                <w:szCs w:val="20"/>
                              </w:rPr>
                              <w:t>mM</w:t>
                            </w:r>
                            <w:proofErr w:type="spellEnd"/>
                            <w:r w:rsidRPr="00103488">
                              <w:rPr>
                                <w:rFonts w:ascii="Arial" w:hAnsi="Arial" w:cs="Arial"/>
                                <w:sz w:val="20"/>
                                <w:szCs w:val="20"/>
                              </w:rPr>
                              <w:t xml:space="preserve"> </w:t>
                            </w:r>
                            <w:proofErr w:type="spellStart"/>
                            <w:r w:rsidRPr="00103488">
                              <w:rPr>
                                <w:rFonts w:ascii="Arial" w:hAnsi="Arial" w:cs="Arial"/>
                                <w:sz w:val="20"/>
                                <w:szCs w:val="20"/>
                              </w:rPr>
                              <w:t>NaCl</w:t>
                            </w:r>
                            <w:proofErr w:type="spellEnd"/>
                            <w:r w:rsidRPr="00103488">
                              <w:rPr>
                                <w:rFonts w:ascii="Arial" w:hAnsi="Arial" w:cs="Arial"/>
                                <w:sz w:val="20"/>
                                <w:szCs w:val="20"/>
                              </w:rPr>
                              <w:t xml:space="preserve"> gradient</w:t>
                            </w:r>
                            <w:r w:rsidRPr="00103488">
                              <w:rPr>
                                <w:rFonts w:ascii="Arial" w:hAnsi="Arial" w:cs="Arial"/>
                                <w:b/>
                                <w:bCs/>
                                <w:sz w:val="20"/>
                                <w:szCs w:val="20"/>
                              </w:rPr>
                              <w:t xml:space="preserve">. (B) </w:t>
                            </w:r>
                            <w:r w:rsidRPr="00103488">
                              <w:rPr>
                                <w:rFonts w:ascii="Arial" w:hAnsi="Arial" w:cs="Arial"/>
                                <w:sz w:val="20"/>
                                <w:szCs w:val="20"/>
                              </w:rPr>
                              <w:t xml:space="preserve">Silver stained SDS-PAGE gel showing relative purification of PGIP.  Lanes 2-10 contain various fractions from the FPLC separations.  PGIP band corresponding to a molecular weight of 45 </w:t>
                            </w:r>
                            <w:proofErr w:type="spellStart"/>
                            <w:r w:rsidRPr="00103488">
                              <w:rPr>
                                <w:rFonts w:ascii="Arial" w:hAnsi="Arial" w:cs="Arial"/>
                                <w:sz w:val="20"/>
                                <w:szCs w:val="20"/>
                              </w:rPr>
                              <w:t>kDa</w:t>
                            </w:r>
                            <w:proofErr w:type="spellEnd"/>
                            <w:r w:rsidRPr="00103488">
                              <w:rPr>
                                <w:rFonts w:ascii="Arial" w:hAnsi="Arial" w:cs="Arial"/>
                                <w:sz w:val="20"/>
                                <w:szCs w:val="20"/>
                              </w:rPr>
                              <w:t xml:space="preserve"> is seen.  A band corresponding to 90 </w:t>
                            </w:r>
                            <w:proofErr w:type="spellStart"/>
                            <w:r w:rsidRPr="00103488">
                              <w:rPr>
                                <w:rFonts w:ascii="Arial" w:hAnsi="Arial" w:cs="Arial"/>
                                <w:sz w:val="20"/>
                                <w:szCs w:val="20"/>
                              </w:rPr>
                              <w:t>kDa</w:t>
                            </w:r>
                            <w:proofErr w:type="spellEnd"/>
                            <w:r w:rsidRPr="00103488">
                              <w:rPr>
                                <w:rFonts w:ascii="Arial" w:hAnsi="Arial" w:cs="Arial"/>
                                <w:sz w:val="20"/>
                                <w:szCs w:val="20"/>
                              </w:rPr>
                              <w:t xml:space="preserve"> is also visible and corresponds to the molecular weight of a PGIP dimer.</w:t>
                            </w:r>
                          </w:p>
                          <w:p w:rsidR="00382239" w:rsidRPr="00103488" w:rsidRDefault="00382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pt;margin-top:139.4pt;width:463.8pt;height: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zVhQIAABg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" stroked="f">
                <v:textbox>
                  <w:txbxContent>
                    <w:p w:rsidR="003265DF" w:rsidRPr="00103488" w:rsidRDefault="003265DF" w:rsidP="00103488">
                      <w:pPr>
                        <w:rPr>
                          <w:rFonts w:ascii="Arial" w:hAnsi="Arial" w:cs="Arial"/>
                          <w:sz w:val="20"/>
                          <w:szCs w:val="20"/>
                        </w:rPr>
                      </w:pPr>
                      <w:proofErr w:type="gramStart"/>
                      <w:r w:rsidRPr="00103488">
                        <w:rPr>
                          <w:rFonts w:ascii="Arial" w:hAnsi="Arial" w:cs="Arial"/>
                          <w:b/>
                          <w:bCs/>
                          <w:sz w:val="20"/>
                          <w:szCs w:val="20"/>
                        </w:rPr>
                        <w:t>Figure 1.</w:t>
                      </w:r>
                      <w:proofErr w:type="gramEnd"/>
                      <w:r w:rsidRPr="00103488">
                        <w:rPr>
                          <w:rFonts w:ascii="Arial" w:hAnsi="Arial" w:cs="Arial"/>
                          <w:b/>
                          <w:bCs/>
                          <w:sz w:val="20"/>
                          <w:szCs w:val="20"/>
                        </w:rPr>
                        <w:t xml:space="preserve">  (A) </w:t>
                      </w:r>
                      <w:r w:rsidRPr="00103488">
                        <w:rPr>
                          <w:rFonts w:ascii="Arial" w:hAnsi="Arial" w:cs="Arial"/>
                          <w:sz w:val="20"/>
                          <w:szCs w:val="20"/>
                        </w:rPr>
                        <w:t xml:space="preserve">FPLC analysis of </w:t>
                      </w:r>
                      <w:proofErr w:type="spellStart"/>
                      <w:r w:rsidRPr="00103488">
                        <w:rPr>
                          <w:rFonts w:ascii="Arial" w:hAnsi="Arial" w:cs="Arial"/>
                          <w:sz w:val="20"/>
                          <w:szCs w:val="20"/>
                        </w:rPr>
                        <w:t>pPGIP</w:t>
                      </w:r>
                      <w:proofErr w:type="spellEnd"/>
                      <w:r w:rsidRPr="00103488">
                        <w:rPr>
                          <w:rFonts w:ascii="Arial" w:hAnsi="Arial" w:cs="Arial"/>
                          <w:sz w:val="20"/>
                          <w:szCs w:val="20"/>
                        </w:rPr>
                        <w:t xml:space="preserve"> preparation.  Proteins eluted from </w:t>
                      </w:r>
                      <w:proofErr w:type="spellStart"/>
                      <w:r w:rsidRPr="00103488">
                        <w:rPr>
                          <w:rFonts w:ascii="Arial" w:hAnsi="Arial" w:cs="Arial"/>
                          <w:sz w:val="20"/>
                          <w:szCs w:val="20"/>
                        </w:rPr>
                        <w:t>ConA</w:t>
                      </w:r>
                      <w:proofErr w:type="spellEnd"/>
                      <w:r w:rsidRPr="00103488">
                        <w:rPr>
                          <w:rFonts w:ascii="Arial" w:hAnsi="Arial" w:cs="Arial"/>
                          <w:sz w:val="20"/>
                          <w:szCs w:val="20"/>
                        </w:rPr>
                        <w:t xml:space="preserve"> column were applied to a </w:t>
                      </w:r>
                      <w:proofErr w:type="spellStart"/>
                      <w:r w:rsidRPr="00103488">
                        <w:rPr>
                          <w:rFonts w:ascii="Arial" w:hAnsi="Arial" w:cs="Arial"/>
                          <w:sz w:val="20"/>
                          <w:szCs w:val="20"/>
                        </w:rPr>
                        <w:t>cation</w:t>
                      </w:r>
                      <w:proofErr w:type="spellEnd"/>
                      <w:r w:rsidRPr="00103488">
                        <w:rPr>
                          <w:rFonts w:ascii="Arial" w:hAnsi="Arial" w:cs="Arial"/>
                          <w:sz w:val="20"/>
                          <w:szCs w:val="20"/>
                        </w:rPr>
                        <w:t xml:space="preserve"> exchange column and eluted by FPLC in 50 </w:t>
                      </w:r>
                      <w:proofErr w:type="spellStart"/>
                      <w:r w:rsidRPr="00103488">
                        <w:rPr>
                          <w:rFonts w:ascii="Arial" w:hAnsi="Arial" w:cs="Arial"/>
                          <w:sz w:val="20"/>
                          <w:szCs w:val="20"/>
                        </w:rPr>
                        <w:t>mM</w:t>
                      </w:r>
                      <w:proofErr w:type="spellEnd"/>
                      <w:r w:rsidRPr="00103488">
                        <w:rPr>
                          <w:rFonts w:ascii="Arial" w:hAnsi="Arial" w:cs="Arial"/>
                          <w:sz w:val="20"/>
                          <w:szCs w:val="20"/>
                        </w:rPr>
                        <w:t xml:space="preserve"> </w:t>
                      </w:r>
                      <w:proofErr w:type="spellStart"/>
                      <w:r w:rsidRPr="00103488">
                        <w:rPr>
                          <w:rFonts w:ascii="Arial" w:hAnsi="Arial" w:cs="Arial"/>
                          <w:sz w:val="20"/>
                          <w:szCs w:val="20"/>
                        </w:rPr>
                        <w:t>NaAceteate</w:t>
                      </w:r>
                      <w:proofErr w:type="spellEnd"/>
                      <w:r w:rsidRPr="00103488">
                        <w:rPr>
                          <w:rFonts w:ascii="Arial" w:hAnsi="Arial" w:cs="Arial"/>
                          <w:sz w:val="20"/>
                          <w:szCs w:val="20"/>
                        </w:rPr>
                        <w:t xml:space="preserve"> pH 4.5 and a 0-500 </w:t>
                      </w:r>
                      <w:proofErr w:type="spellStart"/>
                      <w:r w:rsidRPr="00103488">
                        <w:rPr>
                          <w:rFonts w:ascii="Arial" w:hAnsi="Arial" w:cs="Arial"/>
                          <w:sz w:val="20"/>
                          <w:szCs w:val="20"/>
                        </w:rPr>
                        <w:t>mM</w:t>
                      </w:r>
                      <w:proofErr w:type="spellEnd"/>
                      <w:r w:rsidRPr="00103488">
                        <w:rPr>
                          <w:rFonts w:ascii="Arial" w:hAnsi="Arial" w:cs="Arial"/>
                          <w:sz w:val="20"/>
                          <w:szCs w:val="20"/>
                        </w:rPr>
                        <w:t xml:space="preserve"> </w:t>
                      </w:r>
                      <w:proofErr w:type="spellStart"/>
                      <w:r w:rsidRPr="00103488">
                        <w:rPr>
                          <w:rFonts w:ascii="Arial" w:hAnsi="Arial" w:cs="Arial"/>
                          <w:sz w:val="20"/>
                          <w:szCs w:val="20"/>
                        </w:rPr>
                        <w:t>NaCl</w:t>
                      </w:r>
                      <w:proofErr w:type="spellEnd"/>
                      <w:r w:rsidRPr="00103488">
                        <w:rPr>
                          <w:rFonts w:ascii="Arial" w:hAnsi="Arial" w:cs="Arial"/>
                          <w:sz w:val="20"/>
                          <w:szCs w:val="20"/>
                        </w:rPr>
                        <w:t xml:space="preserve"> gradient</w:t>
                      </w:r>
                      <w:r w:rsidRPr="00103488">
                        <w:rPr>
                          <w:rFonts w:ascii="Arial" w:hAnsi="Arial" w:cs="Arial"/>
                          <w:b/>
                          <w:bCs/>
                          <w:sz w:val="20"/>
                          <w:szCs w:val="20"/>
                        </w:rPr>
                        <w:t xml:space="preserve">. (B) </w:t>
                      </w:r>
                      <w:r w:rsidRPr="00103488">
                        <w:rPr>
                          <w:rFonts w:ascii="Arial" w:hAnsi="Arial" w:cs="Arial"/>
                          <w:sz w:val="20"/>
                          <w:szCs w:val="20"/>
                        </w:rPr>
                        <w:t xml:space="preserve">Silver stained SDS-PAGE gel showing relative purification of PGIP.  Lanes 2-10 contain various fractions from the FPLC separations.  PGIP band corresponding to a molecular weight of 45 </w:t>
                      </w:r>
                      <w:proofErr w:type="spellStart"/>
                      <w:r w:rsidRPr="00103488">
                        <w:rPr>
                          <w:rFonts w:ascii="Arial" w:hAnsi="Arial" w:cs="Arial"/>
                          <w:sz w:val="20"/>
                          <w:szCs w:val="20"/>
                        </w:rPr>
                        <w:t>kDa</w:t>
                      </w:r>
                      <w:proofErr w:type="spellEnd"/>
                      <w:r w:rsidRPr="00103488">
                        <w:rPr>
                          <w:rFonts w:ascii="Arial" w:hAnsi="Arial" w:cs="Arial"/>
                          <w:sz w:val="20"/>
                          <w:szCs w:val="20"/>
                        </w:rPr>
                        <w:t xml:space="preserve"> is seen.  A band corresponding to 90 </w:t>
                      </w:r>
                      <w:proofErr w:type="spellStart"/>
                      <w:r w:rsidRPr="00103488">
                        <w:rPr>
                          <w:rFonts w:ascii="Arial" w:hAnsi="Arial" w:cs="Arial"/>
                          <w:sz w:val="20"/>
                          <w:szCs w:val="20"/>
                        </w:rPr>
                        <w:t>kDa</w:t>
                      </w:r>
                      <w:proofErr w:type="spellEnd"/>
                      <w:r w:rsidRPr="00103488">
                        <w:rPr>
                          <w:rFonts w:ascii="Arial" w:hAnsi="Arial" w:cs="Arial"/>
                          <w:sz w:val="20"/>
                          <w:szCs w:val="20"/>
                        </w:rPr>
                        <w:t xml:space="preserve"> is also visible and corresponds to the molecular weight of a PGIP dimer.</w:t>
                      </w:r>
                    </w:p>
                    <w:p w:rsidR="003265DF" w:rsidRPr="00103488" w:rsidRDefault="003265DF"/>
                  </w:txbxContent>
                </v:textbox>
                <w10:wrap type="topAndBottom"/>
              </v:shape>
            </w:pict>
          </mc:Fallback>
        </mc:AlternateContent>
      </w:r>
    </w:p>
    <w:p w:rsidR="00360EE1" w:rsidRPr="00CC6FAC" w:rsidRDefault="00E834D1" w:rsidP="003265DF">
      <w:pPr>
        <w:pStyle w:val="NoSpacing"/>
        <w:spacing w:after="60"/>
        <w:ind w:firstLine="720"/>
        <w:jc w:val="both"/>
        <w:rPr>
          <w:rFonts w:ascii="Arial" w:hAnsi="Arial" w:cs="Arial"/>
          <w:sz w:val="20"/>
          <w:szCs w:val="20"/>
        </w:rPr>
      </w:pPr>
      <w:r>
        <w:rPr>
          <w:rFonts w:cs="Times New Roman"/>
          <w:noProof/>
          <w:sz w:val="20"/>
          <w:szCs w:val="20"/>
        </w:rPr>
        <w:drawing>
          <wp:anchor distT="0" distB="0" distL="114300" distR="114300" simplePos="0" relativeHeight="251679744" behindDoc="0" locked="0" layoutInCell="1" allowOverlap="1" wp14:anchorId="46694727" wp14:editId="4FDB7B82">
            <wp:simplePos x="0" y="0"/>
            <wp:positionH relativeFrom="column">
              <wp:posOffset>0</wp:posOffset>
            </wp:positionH>
            <wp:positionV relativeFrom="paragraph">
              <wp:posOffset>3045460</wp:posOffset>
            </wp:positionV>
            <wp:extent cx="3273425" cy="1544955"/>
            <wp:effectExtent l="0" t="0" r="317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3425" cy="1544955"/>
                    </a:xfrm>
                    <a:prstGeom prst="rect">
                      <a:avLst/>
                    </a:prstGeom>
                    <a:noFill/>
                  </pic:spPr>
                </pic:pic>
              </a:graphicData>
            </a:graphic>
            <wp14:sizeRelH relativeFrom="margin">
              <wp14:pctWidth>0</wp14:pctWidth>
            </wp14:sizeRelH>
            <wp14:sizeRelV relativeFrom="margin">
              <wp14:pctHeight>0</wp14:pctHeight>
            </wp14:sizeRelV>
          </wp:anchor>
        </w:drawing>
      </w:r>
      <w:r w:rsidR="00103488" w:rsidRPr="00CC6FAC">
        <w:rPr>
          <w:rFonts w:ascii="Arial" w:hAnsi="Arial" w:cs="Arial"/>
          <w:noProof/>
        </w:rPr>
        <w:drawing>
          <wp:anchor distT="0" distB="0" distL="114300" distR="114300" simplePos="0" relativeHeight="251663360" behindDoc="0" locked="0" layoutInCell="1" allowOverlap="1" wp14:anchorId="728EC377" wp14:editId="69EDA8C2">
            <wp:simplePos x="0" y="0"/>
            <wp:positionH relativeFrom="column">
              <wp:posOffset>723900</wp:posOffset>
            </wp:positionH>
            <wp:positionV relativeFrom="paragraph">
              <wp:posOffset>525780</wp:posOffset>
            </wp:positionV>
            <wp:extent cx="969010" cy="1704340"/>
            <wp:effectExtent l="0" t="0" r="0" b="0"/>
            <wp:wrapTopAndBottom/>
            <wp:docPr id="3" name="Picture 3"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70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C30">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1795780</wp:posOffset>
                </wp:positionH>
                <wp:positionV relativeFrom="paragraph">
                  <wp:posOffset>478790</wp:posOffset>
                </wp:positionV>
                <wp:extent cx="4527550" cy="821690"/>
                <wp:effectExtent l="0" t="0" r="6350" b="762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821690"/>
                        </a:xfrm>
                        <a:prstGeom prst="rect">
                          <a:avLst/>
                        </a:prstGeom>
                        <a:solidFill>
                          <a:srgbClr val="FFFFFF"/>
                        </a:solidFill>
                        <a:ln w="9525">
                          <a:noFill/>
                          <a:miter lim="800000"/>
                          <a:headEnd/>
                          <a:tailEnd/>
                        </a:ln>
                      </wps:spPr>
                      <wps:txbx>
                        <w:txbxContent>
                          <w:p w:rsidR="00382239" w:rsidRPr="00CC6FAC" w:rsidRDefault="00382239" w:rsidP="00360EE1">
                            <w:pPr>
                              <w:rPr>
                                <w:rFonts w:ascii="Arial" w:hAnsi="Arial" w:cs="Arial"/>
                                <w:sz w:val="20"/>
                                <w:szCs w:val="20"/>
                              </w:rPr>
                            </w:pPr>
                            <w:proofErr w:type="gramStart"/>
                            <w:r w:rsidRPr="00CC6FAC">
                              <w:rPr>
                                <w:rFonts w:ascii="Arial" w:hAnsi="Arial" w:cs="Arial"/>
                                <w:b/>
                                <w:sz w:val="20"/>
                                <w:szCs w:val="20"/>
                              </w:rPr>
                              <w:t>Figure 3.</w:t>
                            </w:r>
                            <w:proofErr w:type="gramEnd"/>
                            <w:r w:rsidRPr="00CC6FAC">
                              <w:rPr>
                                <w:rFonts w:ascii="Arial" w:hAnsi="Arial" w:cs="Arial"/>
                                <w:sz w:val="20"/>
                                <w:szCs w:val="20"/>
                              </w:rPr>
                              <w:t xml:space="preserve">  </w:t>
                            </w:r>
                            <w:proofErr w:type="spellStart"/>
                            <w:proofErr w:type="gramStart"/>
                            <w:r w:rsidRPr="00CC6FAC">
                              <w:rPr>
                                <w:rFonts w:ascii="Arial" w:hAnsi="Arial" w:cs="Arial"/>
                                <w:sz w:val="20"/>
                                <w:szCs w:val="20"/>
                              </w:rPr>
                              <w:t>Immunoblot</w:t>
                            </w:r>
                            <w:proofErr w:type="spellEnd"/>
                            <w:r w:rsidRPr="00CC6FAC">
                              <w:rPr>
                                <w:rFonts w:ascii="Arial" w:hAnsi="Arial" w:cs="Arial"/>
                                <w:sz w:val="20"/>
                                <w:szCs w:val="20"/>
                              </w:rPr>
                              <w:t xml:space="preserve"> analysis of </w:t>
                            </w:r>
                            <w:proofErr w:type="spellStart"/>
                            <w:r w:rsidRPr="00CC6FAC">
                              <w:rPr>
                                <w:rFonts w:ascii="Arial" w:hAnsi="Arial" w:cs="Arial"/>
                                <w:sz w:val="20"/>
                                <w:szCs w:val="20"/>
                              </w:rPr>
                              <w:t>pPGIP</w:t>
                            </w:r>
                            <w:proofErr w:type="spellEnd"/>
                            <w:r w:rsidRPr="00CC6FAC">
                              <w:rPr>
                                <w:rFonts w:ascii="Arial" w:hAnsi="Arial" w:cs="Arial"/>
                                <w:sz w:val="20"/>
                                <w:szCs w:val="20"/>
                              </w:rPr>
                              <w:t>.</w:t>
                            </w:r>
                            <w:proofErr w:type="gramEnd"/>
                            <w:r w:rsidRPr="00CC6FAC">
                              <w:rPr>
                                <w:rFonts w:ascii="Arial" w:hAnsi="Arial" w:cs="Arial"/>
                                <w:sz w:val="20"/>
                                <w:szCs w:val="20"/>
                              </w:rPr>
                              <w:t xml:space="preserve">  </w:t>
                            </w:r>
                            <w:proofErr w:type="gramStart"/>
                            <w:r w:rsidRPr="00CC6FAC">
                              <w:rPr>
                                <w:rFonts w:ascii="Arial" w:hAnsi="Arial" w:cs="Arial"/>
                                <w:sz w:val="20"/>
                                <w:szCs w:val="20"/>
                              </w:rPr>
                              <w:t xml:space="preserve">Lane 1: 80 </w:t>
                            </w:r>
                            <w:proofErr w:type="spellStart"/>
                            <w:r w:rsidRPr="00CC6FAC">
                              <w:rPr>
                                <w:rFonts w:ascii="Arial" w:hAnsi="Arial" w:cs="Arial"/>
                                <w:sz w:val="20"/>
                                <w:szCs w:val="20"/>
                              </w:rPr>
                              <w:t>ng</w:t>
                            </w:r>
                            <w:proofErr w:type="spellEnd"/>
                            <w:r w:rsidRPr="00CC6FAC">
                              <w:rPr>
                                <w:rFonts w:ascii="Arial" w:hAnsi="Arial" w:cs="Arial"/>
                                <w:sz w:val="20"/>
                                <w:szCs w:val="20"/>
                              </w:rPr>
                              <w:t xml:space="preserve"> protein after ammonium sulfate precipitation (50-100% fraction).</w:t>
                            </w:r>
                            <w:proofErr w:type="gramEnd"/>
                            <w:r w:rsidRPr="00CC6FAC">
                              <w:rPr>
                                <w:rFonts w:ascii="Arial" w:hAnsi="Arial" w:cs="Arial"/>
                                <w:sz w:val="20"/>
                                <w:szCs w:val="20"/>
                              </w:rPr>
                              <w:t xml:space="preserve">  </w:t>
                            </w:r>
                            <w:proofErr w:type="gramStart"/>
                            <w:r w:rsidRPr="00CC6FAC">
                              <w:rPr>
                                <w:rFonts w:ascii="Arial" w:hAnsi="Arial" w:cs="Arial"/>
                                <w:sz w:val="20"/>
                                <w:szCs w:val="20"/>
                              </w:rPr>
                              <w:t xml:space="preserve">Lane 2: 10 </w:t>
                            </w:r>
                            <w:proofErr w:type="spellStart"/>
                            <w:r w:rsidRPr="00CC6FAC">
                              <w:rPr>
                                <w:rFonts w:ascii="Arial" w:hAnsi="Arial" w:cs="Arial"/>
                                <w:sz w:val="20"/>
                                <w:szCs w:val="20"/>
                              </w:rPr>
                              <w:t>ng</w:t>
                            </w:r>
                            <w:proofErr w:type="spellEnd"/>
                            <w:r w:rsidRPr="00CC6FAC">
                              <w:rPr>
                                <w:rFonts w:ascii="Arial" w:hAnsi="Arial" w:cs="Arial"/>
                                <w:sz w:val="20"/>
                                <w:szCs w:val="20"/>
                              </w:rPr>
                              <w:t xml:space="preserve"> protein after the </w:t>
                            </w:r>
                            <w:proofErr w:type="spellStart"/>
                            <w:r w:rsidRPr="00CC6FAC">
                              <w:rPr>
                                <w:rFonts w:ascii="Arial" w:hAnsi="Arial" w:cs="Arial"/>
                                <w:sz w:val="20"/>
                                <w:szCs w:val="20"/>
                              </w:rPr>
                              <w:t>ConA</w:t>
                            </w:r>
                            <w:proofErr w:type="spellEnd"/>
                            <w:r w:rsidRPr="00CC6FAC">
                              <w:rPr>
                                <w:rFonts w:ascii="Arial" w:hAnsi="Arial" w:cs="Arial"/>
                                <w:sz w:val="20"/>
                                <w:szCs w:val="20"/>
                              </w:rPr>
                              <w:t xml:space="preserve"> purification step.</w:t>
                            </w:r>
                            <w:proofErr w:type="gramEnd"/>
                            <w:r w:rsidRPr="00CC6FAC">
                              <w:rPr>
                                <w:rFonts w:ascii="Arial" w:hAnsi="Arial" w:cs="Arial"/>
                                <w:sz w:val="20"/>
                                <w:szCs w:val="20"/>
                              </w:rPr>
                              <w:t xml:space="preserve">  Molecular weight ladder is indicated on the left.  Proteins were separated on a SDS-PAGE (10%) gel and probed using </w:t>
                            </w:r>
                            <w:proofErr w:type="spellStart"/>
                            <w:r w:rsidRPr="00CC6FAC">
                              <w:rPr>
                                <w:rFonts w:ascii="Arial" w:hAnsi="Arial" w:cs="Arial"/>
                                <w:sz w:val="20"/>
                                <w:szCs w:val="20"/>
                              </w:rPr>
                              <w:t>pPGIP</w:t>
                            </w:r>
                            <w:proofErr w:type="spellEnd"/>
                            <w:r w:rsidRPr="00CC6FAC">
                              <w:rPr>
                                <w:rFonts w:ascii="Arial" w:hAnsi="Arial" w:cs="Arial"/>
                                <w:sz w:val="20"/>
                                <w:szCs w:val="20"/>
                              </w:rPr>
                              <w:t xml:space="preserve"> antiserum.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1.4pt;margin-top:37.7pt;width:356.5pt;height:64.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" stroked="f">
                <v:textbox style="mso-fit-shape-to-text:t">
                  <w:txbxContent>
                    <w:p w:rsidR="003265DF" w:rsidRPr="00CC6FAC" w:rsidRDefault="003265DF" w:rsidP="00360EE1">
                      <w:pPr>
                        <w:rPr>
                          <w:rFonts w:ascii="Arial" w:hAnsi="Arial" w:cs="Arial"/>
                          <w:sz w:val="20"/>
                          <w:szCs w:val="20"/>
                        </w:rPr>
                      </w:pPr>
                      <w:proofErr w:type="gramStart"/>
                      <w:r w:rsidRPr="00CC6FAC">
                        <w:rPr>
                          <w:rFonts w:ascii="Arial" w:hAnsi="Arial" w:cs="Arial"/>
                          <w:b/>
                          <w:sz w:val="20"/>
                          <w:szCs w:val="20"/>
                        </w:rPr>
                        <w:t>Figure 3.</w:t>
                      </w:r>
                      <w:proofErr w:type="gramEnd"/>
                      <w:r w:rsidRPr="00CC6FAC">
                        <w:rPr>
                          <w:rFonts w:ascii="Arial" w:hAnsi="Arial" w:cs="Arial"/>
                          <w:sz w:val="20"/>
                          <w:szCs w:val="20"/>
                        </w:rPr>
                        <w:t xml:space="preserve">  </w:t>
                      </w:r>
                      <w:proofErr w:type="spellStart"/>
                      <w:proofErr w:type="gramStart"/>
                      <w:r w:rsidRPr="00CC6FAC">
                        <w:rPr>
                          <w:rFonts w:ascii="Arial" w:hAnsi="Arial" w:cs="Arial"/>
                          <w:sz w:val="20"/>
                          <w:szCs w:val="20"/>
                        </w:rPr>
                        <w:t>Immunoblot</w:t>
                      </w:r>
                      <w:proofErr w:type="spellEnd"/>
                      <w:r w:rsidRPr="00CC6FAC">
                        <w:rPr>
                          <w:rFonts w:ascii="Arial" w:hAnsi="Arial" w:cs="Arial"/>
                          <w:sz w:val="20"/>
                          <w:szCs w:val="20"/>
                        </w:rPr>
                        <w:t xml:space="preserve"> analysis of </w:t>
                      </w:r>
                      <w:proofErr w:type="spellStart"/>
                      <w:r w:rsidRPr="00CC6FAC">
                        <w:rPr>
                          <w:rFonts w:ascii="Arial" w:hAnsi="Arial" w:cs="Arial"/>
                          <w:sz w:val="20"/>
                          <w:szCs w:val="20"/>
                        </w:rPr>
                        <w:t>pPGIP</w:t>
                      </w:r>
                      <w:proofErr w:type="spellEnd"/>
                      <w:r w:rsidRPr="00CC6FAC">
                        <w:rPr>
                          <w:rFonts w:ascii="Arial" w:hAnsi="Arial" w:cs="Arial"/>
                          <w:sz w:val="20"/>
                          <w:szCs w:val="20"/>
                        </w:rPr>
                        <w:t>.</w:t>
                      </w:r>
                      <w:proofErr w:type="gramEnd"/>
                      <w:r w:rsidRPr="00CC6FAC">
                        <w:rPr>
                          <w:rFonts w:ascii="Arial" w:hAnsi="Arial" w:cs="Arial"/>
                          <w:sz w:val="20"/>
                          <w:szCs w:val="20"/>
                        </w:rPr>
                        <w:t xml:space="preserve">  </w:t>
                      </w:r>
                      <w:proofErr w:type="gramStart"/>
                      <w:r w:rsidRPr="00CC6FAC">
                        <w:rPr>
                          <w:rFonts w:ascii="Arial" w:hAnsi="Arial" w:cs="Arial"/>
                          <w:sz w:val="20"/>
                          <w:szCs w:val="20"/>
                        </w:rPr>
                        <w:t xml:space="preserve">Lane 1: 80 </w:t>
                      </w:r>
                      <w:proofErr w:type="spellStart"/>
                      <w:r w:rsidRPr="00CC6FAC">
                        <w:rPr>
                          <w:rFonts w:ascii="Arial" w:hAnsi="Arial" w:cs="Arial"/>
                          <w:sz w:val="20"/>
                          <w:szCs w:val="20"/>
                        </w:rPr>
                        <w:t>ng</w:t>
                      </w:r>
                      <w:proofErr w:type="spellEnd"/>
                      <w:r w:rsidRPr="00CC6FAC">
                        <w:rPr>
                          <w:rFonts w:ascii="Arial" w:hAnsi="Arial" w:cs="Arial"/>
                          <w:sz w:val="20"/>
                          <w:szCs w:val="20"/>
                        </w:rPr>
                        <w:t xml:space="preserve"> protein after ammonium sulfate precipitation (50-100% fraction).</w:t>
                      </w:r>
                      <w:proofErr w:type="gramEnd"/>
                      <w:r w:rsidRPr="00CC6FAC">
                        <w:rPr>
                          <w:rFonts w:ascii="Arial" w:hAnsi="Arial" w:cs="Arial"/>
                          <w:sz w:val="20"/>
                          <w:szCs w:val="20"/>
                        </w:rPr>
                        <w:t xml:space="preserve">  </w:t>
                      </w:r>
                      <w:proofErr w:type="gramStart"/>
                      <w:r w:rsidRPr="00CC6FAC">
                        <w:rPr>
                          <w:rFonts w:ascii="Arial" w:hAnsi="Arial" w:cs="Arial"/>
                          <w:sz w:val="20"/>
                          <w:szCs w:val="20"/>
                        </w:rPr>
                        <w:t xml:space="preserve">Lane 2: 10 </w:t>
                      </w:r>
                      <w:proofErr w:type="spellStart"/>
                      <w:r w:rsidRPr="00CC6FAC">
                        <w:rPr>
                          <w:rFonts w:ascii="Arial" w:hAnsi="Arial" w:cs="Arial"/>
                          <w:sz w:val="20"/>
                          <w:szCs w:val="20"/>
                        </w:rPr>
                        <w:t>ng</w:t>
                      </w:r>
                      <w:proofErr w:type="spellEnd"/>
                      <w:r w:rsidRPr="00CC6FAC">
                        <w:rPr>
                          <w:rFonts w:ascii="Arial" w:hAnsi="Arial" w:cs="Arial"/>
                          <w:sz w:val="20"/>
                          <w:szCs w:val="20"/>
                        </w:rPr>
                        <w:t xml:space="preserve"> protein after the </w:t>
                      </w:r>
                      <w:proofErr w:type="spellStart"/>
                      <w:r w:rsidRPr="00CC6FAC">
                        <w:rPr>
                          <w:rFonts w:ascii="Arial" w:hAnsi="Arial" w:cs="Arial"/>
                          <w:sz w:val="20"/>
                          <w:szCs w:val="20"/>
                        </w:rPr>
                        <w:t>ConA</w:t>
                      </w:r>
                      <w:proofErr w:type="spellEnd"/>
                      <w:r w:rsidRPr="00CC6FAC">
                        <w:rPr>
                          <w:rFonts w:ascii="Arial" w:hAnsi="Arial" w:cs="Arial"/>
                          <w:sz w:val="20"/>
                          <w:szCs w:val="20"/>
                        </w:rPr>
                        <w:t xml:space="preserve"> purification step.</w:t>
                      </w:r>
                      <w:proofErr w:type="gramEnd"/>
                      <w:r w:rsidRPr="00CC6FAC">
                        <w:rPr>
                          <w:rFonts w:ascii="Arial" w:hAnsi="Arial" w:cs="Arial"/>
                          <w:sz w:val="20"/>
                          <w:szCs w:val="20"/>
                        </w:rPr>
                        <w:t xml:space="preserve">  Molecular weight ladder is indicated on the left.  Proteins were separated on a SDS-PAGE (10%) gel and probed using </w:t>
                      </w:r>
                      <w:proofErr w:type="spellStart"/>
                      <w:r w:rsidRPr="00CC6FAC">
                        <w:rPr>
                          <w:rFonts w:ascii="Arial" w:hAnsi="Arial" w:cs="Arial"/>
                          <w:sz w:val="20"/>
                          <w:szCs w:val="20"/>
                        </w:rPr>
                        <w:t>pPGIP</w:t>
                      </w:r>
                      <w:proofErr w:type="spellEnd"/>
                      <w:r w:rsidRPr="00CC6FAC">
                        <w:rPr>
                          <w:rFonts w:ascii="Arial" w:hAnsi="Arial" w:cs="Arial"/>
                          <w:sz w:val="20"/>
                          <w:szCs w:val="20"/>
                        </w:rPr>
                        <w:t xml:space="preserve"> antiserum.</w:t>
                      </w:r>
                    </w:p>
                  </w:txbxContent>
                </v:textbox>
                <w10:wrap type="topAndBottom"/>
              </v:shape>
            </w:pict>
          </mc:Fallback>
        </mc:AlternateContent>
      </w:r>
      <w:r w:rsidR="00360EE1" w:rsidRPr="00CC6FAC">
        <w:rPr>
          <w:rFonts w:ascii="Arial" w:hAnsi="Arial" w:cs="Arial"/>
          <w:sz w:val="20"/>
          <w:szCs w:val="20"/>
        </w:rPr>
        <w:t>A western blot showing the pear PGIP (</w:t>
      </w:r>
      <w:proofErr w:type="spellStart"/>
      <w:r w:rsidR="00360EE1" w:rsidRPr="00CC6FAC">
        <w:rPr>
          <w:rFonts w:ascii="Arial" w:hAnsi="Arial" w:cs="Arial"/>
          <w:sz w:val="20"/>
          <w:szCs w:val="20"/>
        </w:rPr>
        <w:t>pPGIP</w:t>
      </w:r>
      <w:proofErr w:type="spellEnd"/>
      <w:r w:rsidR="00360EE1" w:rsidRPr="00CC6FAC">
        <w:rPr>
          <w:rFonts w:ascii="Arial" w:hAnsi="Arial" w:cs="Arial"/>
          <w:sz w:val="20"/>
          <w:szCs w:val="20"/>
        </w:rPr>
        <w:t>) band using polyclonal anti-</w:t>
      </w:r>
      <w:proofErr w:type="spellStart"/>
      <w:r w:rsidR="00360EE1" w:rsidRPr="00CC6FAC">
        <w:rPr>
          <w:rFonts w:ascii="Arial" w:hAnsi="Arial" w:cs="Arial"/>
          <w:sz w:val="20"/>
          <w:szCs w:val="20"/>
        </w:rPr>
        <w:t>pPGIP</w:t>
      </w:r>
      <w:proofErr w:type="spellEnd"/>
      <w:r w:rsidR="00360EE1" w:rsidRPr="00CC6FAC">
        <w:rPr>
          <w:rFonts w:ascii="Arial" w:hAnsi="Arial" w:cs="Arial"/>
          <w:sz w:val="20"/>
          <w:szCs w:val="20"/>
        </w:rPr>
        <w:t xml:space="preserve"> antibody is shown in Figure </w:t>
      </w:r>
      <w:r w:rsidR="00CC6FAC" w:rsidRPr="00CC6FAC">
        <w:rPr>
          <w:rFonts w:ascii="Arial" w:hAnsi="Arial" w:cs="Arial"/>
          <w:sz w:val="20"/>
          <w:szCs w:val="20"/>
        </w:rPr>
        <w:t>3</w:t>
      </w:r>
      <w:r w:rsidR="00360EE1" w:rsidRPr="00CC6FAC">
        <w:rPr>
          <w:rFonts w:ascii="Arial" w:hAnsi="Arial" w:cs="Arial"/>
          <w:sz w:val="20"/>
          <w:szCs w:val="20"/>
        </w:rPr>
        <w:t xml:space="preserve">.  The </w:t>
      </w:r>
      <w:proofErr w:type="spellStart"/>
      <w:r w:rsidR="00360EE1" w:rsidRPr="00CC6FAC">
        <w:rPr>
          <w:rFonts w:ascii="Arial" w:hAnsi="Arial" w:cs="Arial"/>
          <w:sz w:val="20"/>
          <w:szCs w:val="20"/>
        </w:rPr>
        <w:t>pPGIP</w:t>
      </w:r>
      <w:proofErr w:type="spellEnd"/>
      <w:r w:rsidR="00360EE1" w:rsidRPr="00CC6FAC">
        <w:rPr>
          <w:rFonts w:ascii="Arial" w:hAnsi="Arial" w:cs="Arial"/>
          <w:sz w:val="20"/>
          <w:szCs w:val="20"/>
        </w:rPr>
        <w:t xml:space="preserve"> band corresponds to a molecular weight of approximately 45 </w:t>
      </w:r>
      <w:proofErr w:type="spellStart"/>
      <w:r w:rsidR="00360EE1" w:rsidRPr="00CC6FAC">
        <w:rPr>
          <w:rFonts w:ascii="Arial" w:hAnsi="Arial" w:cs="Arial"/>
          <w:sz w:val="20"/>
          <w:szCs w:val="20"/>
        </w:rPr>
        <w:t>kDa</w:t>
      </w:r>
      <w:proofErr w:type="spellEnd"/>
      <w:r w:rsidR="00360EE1" w:rsidRPr="00CC6FAC">
        <w:rPr>
          <w:rFonts w:ascii="Arial" w:hAnsi="Arial" w:cs="Arial"/>
          <w:sz w:val="20"/>
          <w:szCs w:val="20"/>
        </w:rPr>
        <w:t xml:space="preserve">, which is the expected size for </w:t>
      </w:r>
      <w:proofErr w:type="spellStart"/>
      <w:r w:rsidR="00360EE1" w:rsidRPr="00CC6FAC">
        <w:rPr>
          <w:rFonts w:ascii="Arial" w:hAnsi="Arial" w:cs="Arial"/>
          <w:sz w:val="20"/>
          <w:szCs w:val="20"/>
        </w:rPr>
        <w:t>pPGIP</w:t>
      </w:r>
      <w:proofErr w:type="spellEnd"/>
      <w:r w:rsidR="00360EE1" w:rsidRPr="00CC6FAC">
        <w:rPr>
          <w:rFonts w:ascii="Arial" w:hAnsi="Arial" w:cs="Arial"/>
          <w:sz w:val="20"/>
          <w:szCs w:val="20"/>
        </w:rPr>
        <w:t>.</w:t>
      </w:r>
    </w:p>
    <w:p w:rsidR="00360EE1" w:rsidRPr="00EB50CF" w:rsidRDefault="00360EE1" w:rsidP="003265DF">
      <w:pPr>
        <w:pStyle w:val="PlainText"/>
        <w:spacing w:after="60"/>
        <w:ind w:firstLine="720"/>
        <w:jc w:val="both"/>
        <w:rPr>
          <w:rFonts w:ascii="Times New Roman" w:hAnsi="Times New Roman" w:cs="Times New Roman"/>
          <w:sz w:val="20"/>
          <w:szCs w:val="20"/>
        </w:rPr>
      </w:pPr>
      <w:r w:rsidRPr="00EB50CF">
        <w:rPr>
          <w:rFonts w:ascii="Times New Roman" w:hAnsi="Times New Roman" w:cs="Times New Roman"/>
          <w:sz w:val="20"/>
          <w:szCs w:val="20"/>
        </w:rPr>
        <w:lastRenderedPageBreak/>
        <w:t xml:space="preserve">  </w:t>
      </w:r>
    </w:p>
    <w:p w:rsidR="00360EE1" w:rsidRPr="00CC6FAC" w:rsidRDefault="002357F0" w:rsidP="003265DF">
      <w:pPr>
        <w:pStyle w:val="NoSpacing"/>
        <w:spacing w:after="120"/>
        <w:ind w:firstLine="720"/>
        <w:jc w:val="both"/>
        <w:rPr>
          <w:rFonts w:ascii="Arial" w:hAnsi="Arial" w:cs="Arial"/>
          <w:sz w:val="20"/>
          <w:szCs w:val="20"/>
        </w:rPr>
      </w:pPr>
      <w:r w:rsidRPr="00CC6FAC">
        <w:rPr>
          <w:rFonts w:ascii="Arial" w:hAnsi="Arial" w:cs="Arial"/>
          <w:noProof/>
          <w:sz w:val="20"/>
          <w:szCs w:val="20"/>
        </w:rPr>
        <w:drawing>
          <wp:anchor distT="0" distB="0" distL="114300" distR="114300" simplePos="0" relativeHeight="251646976" behindDoc="0" locked="0" layoutInCell="1" allowOverlap="1" wp14:anchorId="32661A3E" wp14:editId="12099338">
            <wp:simplePos x="0" y="0"/>
            <wp:positionH relativeFrom="column">
              <wp:posOffset>51435</wp:posOffset>
            </wp:positionH>
            <wp:positionV relativeFrom="paragraph">
              <wp:posOffset>704215</wp:posOffset>
            </wp:positionV>
            <wp:extent cx="2922905" cy="2038985"/>
            <wp:effectExtent l="0" t="0" r="0" b="0"/>
            <wp:wrapTopAndBottom/>
            <wp:docPr id="1" name="Picture 0" descr="pPGIP_assay Jul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IP_assay July 2011.jpg"/>
                    <pic:cNvPicPr/>
                  </pic:nvPicPr>
                  <pic:blipFill>
                    <a:blip r:embed="rId9" cstate="print"/>
                    <a:srcRect l="4893" t="9829" r="7845" b="11539"/>
                    <a:stretch>
                      <a:fillRect/>
                    </a:stretch>
                  </pic:blipFill>
                  <pic:spPr>
                    <a:xfrm>
                      <a:off x="0" y="0"/>
                      <a:ext cx="2922905" cy="20389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Inhibitor </w:t>
      </w:r>
      <w:r w:rsidRPr="00CC6FAC">
        <w:rPr>
          <w:rFonts w:ascii="Arial" w:hAnsi="Arial" w:cs="Arial"/>
          <w:sz w:val="20"/>
          <w:szCs w:val="20"/>
        </w:rPr>
        <w:t xml:space="preserve">activity </w:t>
      </w:r>
      <w:r w:rsidR="001E3C30">
        <w:rPr>
          <w:rFonts w:ascii="Arial" w:hAnsi="Arial" w:cs="Arial"/>
          <w:noProof/>
          <w:sz w:val="20"/>
          <w:szCs w:val="20"/>
        </w:rPr>
        <mc:AlternateContent>
          <mc:Choice Requires="wps">
            <w:drawing>
              <wp:anchor distT="0" distB="0" distL="114300" distR="114300" simplePos="0" relativeHeight="251660288" behindDoc="0" locked="0" layoutInCell="1" allowOverlap="1" wp14:anchorId="08385D29" wp14:editId="755AAB2F">
                <wp:simplePos x="0" y="0"/>
                <wp:positionH relativeFrom="column">
                  <wp:posOffset>3358515</wp:posOffset>
                </wp:positionH>
                <wp:positionV relativeFrom="paragraph">
                  <wp:posOffset>1382395</wp:posOffset>
                </wp:positionV>
                <wp:extent cx="2280920" cy="675640"/>
                <wp:effectExtent l="0" t="0" r="5080" b="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39" w:rsidRPr="00CC6FAC" w:rsidRDefault="00382239" w:rsidP="00360EE1">
                            <w:pPr>
                              <w:rPr>
                                <w:rFonts w:ascii="Arial" w:hAnsi="Arial" w:cs="Arial"/>
                                <w:sz w:val="20"/>
                                <w:szCs w:val="20"/>
                              </w:rPr>
                            </w:pPr>
                            <w:proofErr w:type="gramStart"/>
                            <w:r w:rsidRPr="00CC6FAC">
                              <w:rPr>
                                <w:rFonts w:ascii="Arial" w:hAnsi="Arial" w:cs="Arial"/>
                                <w:b/>
                                <w:sz w:val="20"/>
                                <w:szCs w:val="20"/>
                              </w:rPr>
                              <w:t>Figure 4</w:t>
                            </w:r>
                            <w:r w:rsidRPr="00CC6FAC">
                              <w:rPr>
                                <w:rFonts w:ascii="Arial" w:hAnsi="Arial" w:cs="Arial"/>
                                <w:sz w:val="20"/>
                                <w:szCs w:val="20"/>
                              </w:rPr>
                              <w:t>.</w:t>
                            </w:r>
                            <w:proofErr w:type="gramEnd"/>
                            <w:r w:rsidRPr="00CC6FAC">
                              <w:rPr>
                                <w:rFonts w:ascii="Arial" w:hAnsi="Arial" w:cs="Arial"/>
                                <w:sz w:val="20"/>
                                <w:szCs w:val="20"/>
                              </w:rPr>
                              <w:t xml:space="preserve">  Results of a radial diffusion assay to determine the amount of </w:t>
                            </w:r>
                            <w:proofErr w:type="spellStart"/>
                            <w:r w:rsidRPr="00CC6FAC">
                              <w:rPr>
                                <w:rFonts w:ascii="Arial" w:hAnsi="Arial" w:cs="Arial"/>
                                <w:sz w:val="20"/>
                                <w:szCs w:val="20"/>
                              </w:rPr>
                              <w:t>pPGIP</w:t>
                            </w:r>
                            <w:proofErr w:type="spellEnd"/>
                            <w:r w:rsidRPr="00CC6FAC">
                              <w:rPr>
                                <w:rFonts w:ascii="Arial" w:hAnsi="Arial" w:cs="Arial"/>
                                <w:sz w:val="20"/>
                                <w:szCs w:val="20"/>
                              </w:rPr>
                              <w:t xml:space="preserve"> in a protein preparation from pear fruit.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4.45pt;margin-top:108.85pt;width:179.6pt;height:5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9w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10;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" stroked="f">
                <v:textbox style="mso-fit-shape-to-text:t">
                  <w:txbxContent>
                    <w:p w:rsidR="003265DF" w:rsidRPr="00CC6FAC" w:rsidRDefault="003265DF" w:rsidP="00360EE1">
                      <w:pPr>
                        <w:rPr>
                          <w:rFonts w:ascii="Arial" w:hAnsi="Arial" w:cs="Arial"/>
                          <w:sz w:val="20"/>
                          <w:szCs w:val="20"/>
                        </w:rPr>
                      </w:pPr>
                      <w:proofErr w:type="gramStart"/>
                      <w:r w:rsidRPr="00CC6FAC">
                        <w:rPr>
                          <w:rFonts w:ascii="Arial" w:hAnsi="Arial" w:cs="Arial"/>
                          <w:b/>
                          <w:sz w:val="20"/>
                          <w:szCs w:val="20"/>
                        </w:rPr>
                        <w:t>Figure 4</w:t>
                      </w:r>
                      <w:r w:rsidRPr="00CC6FAC">
                        <w:rPr>
                          <w:rFonts w:ascii="Arial" w:hAnsi="Arial" w:cs="Arial"/>
                          <w:sz w:val="20"/>
                          <w:szCs w:val="20"/>
                        </w:rPr>
                        <w:t>.</w:t>
                      </w:r>
                      <w:proofErr w:type="gramEnd"/>
                      <w:r w:rsidRPr="00CC6FAC">
                        <w:rPr>
                          <w:rFonts w:ascii="Arial" w:hAnsi="Arial" w:cs="Arial"/>
                          <w:sz w:val="20"/>
                          <w:szCs w:val="20"/>
                        </w:rPr>
                        <w:t xml:space="preserve">  Results of a radial diffusion assay to determine the amount of </w:t>
                      </w:r>
                      <w:proofErr w:type="spellStart"/>
                      <w:r w:rsidRPr="00CC6FAC">
                        <w:rPr>
                          <w:rFonts w:ascii="Arial" w:hAnsi="Arial" w:cs="Arial"/>
                          <w:sz w:val="20"/>
                          <w:szCs w:val="20"/>
                        </w:rPr>
                        <w:t>pPGIP</w:t>
                      </w:r>
                      <w:proofErr w:type="spellEnd"/>
                      <w:r w:rsidRPr="00CC6FAC">
                        <w:rPr>
                          <w:rFonts w:ascii="Arial" w:hAnsi="Arial" w:cs="Arial"/>
                          <w:sz w:val="20"/>
                          <w:szCs w:val="20"/>
                        </w:rPr>
                        <w:t xml:space="preserve"> in a protein preparation from pear fruit.</w:t>
                      </w:r>
                    </w:p>
                  </w:txbxContent>
                </v:textbox>
                <w10:wrap type="topAndBottom"/>
              </v:shape>
            </w:pict>
          </mc:Fallback>
        </mc:AlternateContent>
      </w:r>
      <w:r>
        <w:rPr>
          <w:rFonts w:ascii="Arial" w:hAnsi="Arial" w:cs="Arial"/>
          <w:sz w:val="20"/>
          <w:szCs w:val="20"/>
        </w:rPr>
        <w:t xml:space="preserve">the </w:t>
      </w:r>
      <w:proofErr w:type="spellStart"/>
      <w:r w:rsidR="00360EE1" w:rsidRPr="00CC6FAC">
        <w:rPr>
          <w:rFonts w:ascii="Arial" w:hAnsi="Arial" w:cs="Arial"/>
          <w:sz w:val="20"/>
          <w:szCs w:val="20"/>
        </w:rPr>
        <w:t>pPGIP</w:t>
      </w:r>
      <w:proofErr w:type="spellEnd"/>
      <w:r w:rsidR="00360EE1" w:rsidRPr="00CC6FAC">
        <w:rPr>
          <w:rFonts w:ascii="Arial" w:hAnsi="Arial" w:cs="Arial"/>
          <w:sz w:val="20"/>
          <w:szCs w:val="20"/>
        </w:rPr>
        <w:t xml:space="preserve"> </w:t>
      </w:r>
      <w:r>
        <w:rPr>
          <w:rFonts w:ascii="Arial" w:hAnsi="Arial" w:cs="Arial"/>
          <w:sz w:val="20"/>
          <w:szCs w:val="20"/>
        </w:rPr>
        <w:t xml:space="preserve">protein </w:t>
      </w:r>
      <w:r w:rsidR="00360EE1" w:rsidRPr="00CC6FAC">
        <w:rPr>
          <w:rFonts w:ascii="Arial" w:hAnsi="Arial" w:cs="Arial"/>
          <w:sz w:val="20"/>
          <w:szCs w:val="20"/>
        </w:rPr>
        <w:t xml:space="preserve">was measured throughout purification by radial diffusion assays (Taylor and </w:t>
      </w:r>
      <w:proofErr w:type="spellStart"/>
      <w:r w:rsidR="00360EE1" w:rsidRPr="00CC6FAC">
        <w:rPr>
          <w:rFonts w:ascii="Arial" w:hAnsi="Arial" w:cs="Arial"/>
          <w:sz w:val="20"/>
          <w:szCs w:val="20"/>
        </w:rPr>
        <w:t>Secor</w:t>
      </w:r>
      <w:proofErr w:type="spellEnd"/>
      <w:r w:rsidR="00360EE1" w:rsidRPr="00CC6FAC">
        <w:rPr>
          <w:rFonts w:ascii="Arial" w:hAnsi="Arial" w:cs="Arial"/>
          <w:sz w:val="20"/>
          <w:szCs w:val="20"/>
        </w:rPr>
        <w:t>, 1988).  Samples of the initial pear homogenate inhibited a PG (</w:t>
      </w:r>
      <w:proofErr w:type="spellStart"/>
      <w:r w:rsidR="00360EE1" w:rsidRPr="00CC6FAC">
        <w:rPr>
          <w:rFonts w:ascii="Arial" w:hAnsi="Arial" w:cs="Arial"/>
          <w:i/>
          <w:sz w:val="20"/>
          <w:szCs w:val="20"/>
        </w:rPr>
        <w:t>Bc</w:t>
      </w:r>
      <w:r w:rsidR="00360EE1" w:rsidRPr="00CC6FAC">
        <w:rPr>
          <w:rFonts w:ascii="Arial" w:hAnsi="Arial" w:cs="Arial"/>
          <w:sz w:val="20"/>
          <w:szCs w:val="20"/>
        </w:rPr>
        <w:t>PG</w:t>
      </w:r>
      <w:proofErr w:type="spellEnd"/>
      <w:r w:rsidR="00360EE1" w:rsidRPr="00CC6FAC">
        <w:rPr>
          <w:rFonts w:ascii="Arial" w:hAnsi="Arial" w:cs="Arial"/>
          <w:sz w:val="20"/>
          <w:szCs w:val="20"/>
        </w:rPr>
        <w:t xml:space="preserve">) mixture from </w:t>
      </w:r>
      <w:r w:rsidR="00360EE1" w:rsidRPr="00CC6FAC">
        <w:rPr>
          <w:rFonts w:ascii="Arial" w:hAnsi="Arial" w:cs="Arial"/>
          <w:i/>
          <w:sz w:val="20"/>
          <w:szCs w:val="20"/>
        </w:rPr>
        <w:t xml:space="preserve">Botrytis </w:t>
      </w:r>
      <w:proofErr w:type="spellStart"/>
      <w:r w:rsidR="00360EE1" w:rsidRPr="00CC6FAC">
        <w:rPr>
          <w:rFonts w:ascii="Arial" w:hAnsi="Arial" w:cs="Arial"/>
          <w:i/>
          <w:sz w:val="20"/>
          <w:szCs w:val="20"/>
        </w:rPr>
        <w:t>cinerea</w:t>
      </w:r>
      <w:proofErr w:type="spellEnd"/>
      <w:r w:rsidR="00360EE1" w:rsidRPr="00CC6FAC">
        <w:rPr>
          <w:rFonts w:ascii="Arial" w:hAnsi="Arial" w:cs="Arial"/>
          <w:i/>
          <w:sz w:val="20"/>
          <w:szCs w:val="20"/>
        </w:rPr>
        <w:t xml:space="preserve"> </w:t>
      </w:r>
      <w:r w:rsidR="00360EE1" w:rsidRPr="00CC6FAC">
        <w:rPr>
          <w:rFonts w:ascii="Arial" w:hAnsi="Arial" w:cs="Arial"/>
          <w:sz w:val="20"/>
          <w:szCs w:val="20"/>
        </w:rPr>
        <w:t xml:space="preserve">culture filtrates.  The </w:t>
      </w:r>
      <w:proofErr w:type="spellStart"/>
      <w:r w:rsidR="00360EE1" w:rsidRPr="00CC6FAC">
        <w:rPr>
          <w:rFonts w:ascii="Arial" w:hAnsi="Arial" w:cs="Arial"/>
          <w:sz w:val="20"/>
          <w:szCs w:val="20"/>
        </w:rPr>
        <w:t>pPGIP</w:t>
      </w:r>
      <w:proofErr w:type="spellEnd"/>
      <w:r w:rsidR="00360EE1" w:rsidRPr="00CC6FAC">
        <w:rPr>
          <w:rFonts w:ascii="Arial" w:hAnsi="Arial" w:cs="Arial"/>
          <w:sz w:val="20"/>
          <w:szCs w:val="20"/>
        </w:rPr>
        <w:t xml:space="preserve"> purification preparations after ammonium sulfate precipitation and subsequent dialysis resulted in a 75% reduction in </w:t>
      </w:r>
      <w:proofErr w:type="spellStart"/>
      <w:r w:rsidR="00360EE1" w:rsidRPr="00CC6FAC">
        <w:rPr>
          <w:rFonts w:ascii="Arial" w:hAnsi="Arial" w:cs="Arial"/>
          <w:sz w:val="20"/>
          <w:szCs w:val="20"/>
        </w:rPr>
        <w:t>BcPG</w:t>
      </w:r>
      <w:proofErr w:type="spellEnd"/>
      <w:r w:rsidR="00360EE1" w:rsidRPr="00CC6FAC">
        <w:rPr>
          <w:rFonts w:ascii="Arial" w:hAnsi="Arial" w:cs="Arial"/>
          <w:sz w:val="20"/>
          <w:szCs w:val="20"/>
        </w:rPr>
        <w:t xml:space="preserve"> activity in the assay (Figure </w:t>
      </w:r>
      <w:r w:rsidR="00CC6FAC" w:rsidRPr="00CC6FAC">
        <w:rPr>
          <w:rFonts w:ascii="Arial" w:hAnsi="Arial" w:cs="Arial"/>
          <w:sz w:val="20"/>
          <w:szCs w:val="20"/>
        </w:rPr>
        <w:t>4</w:t>
      </w:r>
      <w:r w:rsidR="00360EE1" w:rsidRPr="00CC6FAC">
        <w:rPr>
          <w:rFonts w:ascii="Arial" w:hAnsi="Arial" w:cs="Arial"/>
          <w:sz w:val="20"/>
          <w:szCs w:val="20"/>
        </w:rPr>
        <w:t xml:space="preserve">).  </w:t>
      </w:r>
    </w:p>
    <w:p w:rsidR="00360EE1" w:rsidRPr="00CC6FAC" w:rsidRDefault="00360EE1" w:rsidP="003265DF">
      <w:pPr>
        <w:pStyle w:val="NoSpacing"/>
        <w:spacing w:after="60"/>
        <w:jc w:val="both"/>
        <w:rPr>
          <w:rFonts w:ascii="Arial" w:hAnsi="Arial" w:cs="Arial"/>
          <w:sz w:val="20"/>
          <w:szCs w:val="20"/>
        </w:rPr>
      </w:pPr>
      <w:r w:rsidRPr="00CC6FAC">
        <w:rPr>
          <w:rFonts w:ascii="Arial" w:hAnsi="Arial" w:cs="Arial"/>
          <w:i/>
          <w:sz w:val="20"/>
          <w:szCs w:val="20"/>
        </w:rPr>
        <w:t>Objective 2</w:t>
      </w:r>
      <w:r w:rsidRPr="00CC6FAC">
        <w:rPr>
          <w:rFonts w:ascii="Arial" w:hAnsi="Arial" w:cs="Arial"/>
          <w:sz w:val="20"/>
          <w:szCs w:val="20"/>
        </w:rPr>
        <w:t xml:space="preserve"> - Calibrate the antibodies produced by the </w:t>
      </w:r>
      <w:proofErr w:type="spellStart"/>
      <w:r w:rsidRPr="00CC6FAC">
        <w:rPr>
          <w:rFonts w:ascii="Arial" w:hAnsi="Arial" w:cs="Arial"/>
          <w:sz w:val="20"/>
          <w:szCs w:val="20"/>
        </w:rPr>
        <w:t>hybridoma</w:t>
      </w:r>
      <w:proofErr w:type="spellEnd"/>
      <w:r w:rsidRPr="00CC6FAC">
        <w:rPr>
          <w:rFonts w:ascii="Arial" w:hAnsi="Arial" w:cs="Arial"/>
          <w:sz w:val="20"/>
          <w:szCs w:val="20"/>
        </w:rPr>
        <w:t xml:space="preserve"> clones to determine effective dilutions for use in detecting the </w:t>
      </w:r>
      <w:proofErr w:type="spellStart"/>
      <w:r w:rsidRPr="00CC6FAC">
        <w:rPr>
          <w:rFonts w:ascii="Arial" w:hAnsi="Arial" w:cs="Arial"/>
          <w:sz w:val="20"/>
          <w:szCs w:val="20"/>
        </w:rPr>
        <w:t>pPGIP</w:t>
      </w:r>
      <w:proofErr w:type="spellEnd"/>
      <w:r w:rsidRPr="00CC6FAC">
        <w:rPr>
          <w:rFonts w:ascii="Arial" w:hAnsi="Arial" w:cs="Arial"/>
          <w:sz w:val="20"/>
          <w:szCs w:val="20"/>
        </w:rPr>
        <w:t xml:space="preserve"> protein.</w:t>
      </w:r>
    </w:p>
    <w:p w:rsidR="00360EE1" w:rsidRPr="00CC6FAC" w:rsidRDefault="00360EE1" w:rsidP="003265DF">
      <w:pPr>
        <w:pStyle w:val="NoSpacing"/>
        <w:spacing w:after="60"/>
        <w:jc w:val="both"/>
        <w:rPr>
          <w:rFonts w:ascii="Arial" w:hAnsi="Arial" w:cs="Arial"/>
          <w:sz w:val="20"/>
          <w:szCs w:val="20"/>
        </w:rPr>
      </w:pPr>
      <w:r w:rsidRPr="00CC6FAC">
        <w:rPr>
          <w:rFonts w:ascii="Arial" w:hAnsi="Arial" w:cs="Arial"/>
          <w:sz w:val="20"/>
          <w:szCs w:val="20"/>
        </w:rPr>
        <w:tab/>
      </w:r>
      <w:proofErr w:type="gramStart"/>
      <w:r w:rsidRPr="00CC6FAC">
        <w:rPr>
          <w:rFonts w:ascii="Arial" w:hAnsi="Arial" w:cs="Arial"/>
          <w:sz w:val="20"/>
          <w:szCs w:val="20"/>
        </w:rPr>
        <w:t>Will commence once the antibody has been generated.</w:t>
      </w:r>
      <w:proofErr w:type="gramEnd"/>
    </w:p>
    <w:p w:rsidR="00360EE1" w:rsidRPr="00CC6FAC" w:rsidRDefault="00360EE1" w:rsidP="003265DF">
      <w:pPr>
        <w:pStyle w:val="NoSpacing"/>
        <w:spacing w:after="60"/>
        <w:jc w:val="both"/>
        <w:rPr>
          <w:rFonts w:ascii="Arial" w:hAnsi="Arial" w:cs="Arial"/>
          <w:sz w:val="20"/>
          <w:szCs w:val="20"/>
        </w:rPr>
      </w:pPr>
      <w:r w:rsidRPr="00CC6FAC">
        <w:rPr>
          <w:rFonts w:ascii="Arial" w:hAnsi="Arial" w:cs="Arial"/>
          <w:i/>
          <w:sz w:val="20"/>
          <w:szCs w:val="20"/>
        </w:rPr>
        <w:t>Objective 3</w:t>
      </w:r>
      <w:r w:rsidRPr="00CC6FAC">
        <w:rPr>
          <w:rFonts w:ascii="Arial" w:hAnsi="Arial" w:cs="Arial"/>
          <w:sz w:val="20"/>
          <w:szCs w:val="20"/>
        </w:rPr>
        <w:t xml:space="preserve"> - Use the antibody to detect transgenic pear PGIP in xylem sap of own-rooted and grafted grapevines.</w:t>
      </w:r>
    </w:p>
    <w:p w:rsidR="00360EE1" w:rsidRPr="00CC6FAC" w:rsidRDefault="00360EE1" w:rsidP="003265DF">
      <w:pPr>
        <w:pStyle w:val="NoSpacing"/>
        <w:spacing w:after="120"/>
        <w:jc w:val="both"/>
        <w:rPr>
          <w:rFonts w:ascii="Arial" w:hAnsi="Arial" w:cs="Arial"/>
          <w:sz w:val="20"/>
          <w:szCs w:val="20"/>
        </w:rPr>
      </w:pPr>
      <w:r w:rsidRPr="00CC6FAC">
        <w:rPr>
          <w:rFonts w:ascii="Arial" w:hAnsi="Arial" w:cs="Arial"/>
          <w:b/>
          <w:sz w:val="20"/>
          <w:szCs w:val="20"/>
        </w:rPr>
        <w:tab/>
      </w:r>
      <w:proofErr w:type="gramStart"/>
      <w:r w:rsidRPr="00CC6FAC">
        <w:rPr>
          <w:rFonts w:ascii="Arial" w:hAnsi="Arial" w:cs="Arial"/>
          <w:sz w:val="20"/>
          <w:szCs w:val="20"/>
        </w:rPr>
        <w:t>Will commence once the antibody has been generated.</w:t>
      </w:r>
      <w:proofErr w:type="gramEnd"/>
    </w:p>
    <w:p w:rsidR="00D6604F" w:rsidRPr="00914D9F" w:rsidRDefault="00D6604F" w:rsidP="003265DF">
      <w:pPr>
        <w:pStyle w:val="NoSpacing"/>
        <w:jc w:val="both"/>
        <w:rPr>
          <w:rFonts w:ascii="Arial" w:hAnsi="Arial" w:cs="Arial"/>
          <w:sz w:val="20"/>
          <w:szCs w:val="20"/>
        </w:rPr>
      </w:pPr>
      <w:r w:rsidRPr="00914D9F">
        <w:rPr>
          <w:rFonts w:ascii="Arial" w:hAnsi="Arial" w:cs="Arial"/>
          <w:sz w:val="20"/>
          <w:szCs w:val="20"/>
        </w:rPr>
        <w:t>References cited:</w:t>
      </w:r>
    </w:p>
    <w:p w:rsidR="00D6604F" w:rsidRPr="00D6604F" w:rsidRDefault="00D6604F" w:rsidP="003265DF">
      <w:pPr>
        <w:pStyle w:val="NoSpacing"/>
        <w:spacing w:after="60"/>
        <w:ind w:left="360"/>
        <w:jc w:val="both"/>
        <w:rPr>
          <w:rFonts w:ascii="Arial" w:hAnsi="Arial" w:cs="Arial"/>
          <w:sz w:val="20"/>
          <w:szCs w:val="20"/>
        </w:rPr>
      </w:pPr>
      <w:proofErr w:type="gramStart"/>
      <w:r w:rsidRPr="00D6604F">
        <w:rPr>
          <w:rFonts w:ascii="Arial" w:hAnsi="Arial" w:cs="Arial"/>
          <w:sz w:val="20"/>
          <w:szCs w:val="20"/>
        </w:rPr>
        <w:t>Abu-</w:t>
      </w:r>
      <w:proofErr w:type="spellStart"/>
      <w:r w:rsidRPr="00D6604F">
        <w:rPr>
          <w:rFonts w:ascii="Arial" w:hAnsi="Arial" w:cs="Arial"/>
          <w:sz w:val="20"/>
          <w:szCs w:val="20"/>
        </w:rPr>
        <w:t>Goukh</w:t>
      </w:r>
      <w:proofErr w:type="spellEnd"/>
      <w:r w:rsidRPr="00D6604F">
        <w:rPr>
          <w:rFonts w:ascii="Arial" w:hAnsi="Arial" w:cs="Arial"/>
          <w:sz w:val="20"/>
          <w:szCs w:val="20"/>
        </w:rPr>
        <w:t xml:space="preserve"> AA, Greve LC Labavitch JM 1983.</w:t>
      </w:r>
      <w:proofErr w:type="gramEnd"/>
      <w:r w:rsidRPr="00D6604F">
        <w:rPr>
          <w:rFonts w:ascii="Arial" w:hAnsi="Arial" w:cs="Arial"/>
          <w:sz w:val="20"/>
          <w:szCs w:val="20"/>
        </w:rPr>
        <w:t xml:space="preserve">  Purification and partial characterization of “Bartlett” pear fruit </w:t>
      </w:r>
      <w:proofErr w:type="spellStart"/>
      <w:r w:rsidRPr="00D6604F">
        <w:rPr>
          <w:rFonts w:ascii="Arial" w:hAnsi="Arial" w:cs="Arial"/>
          <w:sz w:val="20"/>
          <w:szCs w:val="20"/>
        </w:rPr>
        <w:t>polygalacturonase</w:t>
      </w:r>
      <w:proofErr w:type="spellEnd"/>
      <w:r w:rsidRPr="00D6604F">
        <w:rPr>
          <w:rFonts w:ascii="Arial" w:hAnsi="Arial" w:cs="Arial"/>
          <w:sz w:val="20"/>
          <w:szCs w:val="20"/>
        </w:rPr>
        <w:t xml:space="preserve"> inhibitors.  </w:t>
      </w:r>
      <w:proofErr w:type="spellStart"/>
      <w:r w:rsidRPr="00D6604F">
        <w:rPr>
          <w:rFonts w:ascii="Arial" w:hAnsi="Arial" w:cs="Arial"/>
          <w:sz w:val="20"/>
          <w:szCs w:val="20"/>
        </w:rPr>
        <w:t>Plysiological</w:t>
      </w:r>
      <w:proofErr w:type="spellEnd"/>
      <w:r w:rsidRPr="00D6604F">
        <w:rPr>
          <w:rFonts w:ascii="Arial" w:hAnsi="Arial" w:cs="Arial"/>
          <w:sz w:val="20"/>
          <w:szCs w:val="20"/>
        </w:rPr>
        <w:t xml:space="preserve"> Plant Pathology 23:111-122.</w:t>
      </w:r>
    </w:p>
    <w:p w:rsidR="00D6604F" w:rsidRDefault="00D6604F" w:rsidP="003265DF">
      <w:pPr>
        <w:pStyle w:val="NoSpacing"/>
        <w:spacing w:after="60"/>
        <w:ind w:left="360"/>
        <w:jc w:val="both"/>
        <w:rPr>
          <w:rFonts w:ascii="Arial" w:hAnsi="Arial" w:cs="Arial"/>
          <w:sz w:val="20"/>
          <w:szCs w:val="20"/>
        </w:rPr>
      </w:pPr>
      <w:r w:rsidRPr="00D6604F">
        <w:rPr>
          <w:rFonts w:ascii="Arial" w:hAnsi="Arial" w:cs="Arial"/>
          <w:sz w:val="20"/>
          <w:szCs w:val="20"/>
        </w:rPr>
        <w:t>Pérez-</w:t>
      </w:r>
      <w:proofErr w:type="spellStart"/>
      <w:r w:rsidRPr="00D6604F">
        <w:rPr>
          <w:rFonts w:ascii="Arial" w:hAnsi="Arial" w:cs="Arial"/>
          <w:sz w:val="20"/>
          <w:szCs w:val="20"/>
        </w:rPr>
        <w:t>Donoso</w:t>
      </w:r>
      <w:proofErr w:type="spellEnd"/>
      <w:r w:rsidRPr="00D6604F">
        <w:rPr>
          <w:rFonts w:ascii="Arial" w:hAnsi="Arial" w:cs="Arial"/>
          <w:sz w:val="20"/>
          <w:szCs w:val="20"/>
        </w:rPr>
        <w:t xml:space="preserve"> AG, Sun Q, Roper MC, Greve LC, Kirkpatrick B, Labavitch JM. 2010. Cell wall-degrading enzymes enlarge the pore size of </w:t>
      </w:r>
      <w:proofErr w:type="spellStart"/>
      <w:r w:rsidRPr="00D6604F">
        <w:rPr>
          <w:rFonts w:ascii="Arial" w:hAnsi="Arial" w:cs="Arial"/>
          <w:sz w:val="20"/>
          <w:szCs w:val="20"/>
        </w:rPr>
        <w:t>intervessel</w:t>
      </w:r>
      <w:proofErr w:type="spellEnd"/>
      <w:r w:rsidRPr="00D6604F">
        <w:rPr>
          <w:rFonts w:ascii="Arial" w:hAnsi="Arial" w:cs="Arial"/>
          <w:sz w:val="20"/>
          <w:szCs w:val="20"/>
        </w:rPr>
        <w:t xml:space="preserve"> pit membranes in healthy and </w:t>
      </w:r>
      <w:proofErr w:type="spellStart"/>
      <w:r w:rsidRPr="00D6604F">
        <w:rPr>
          <w:rFonts w:ascii="Arial" w:hAnsi="Arial" w:cs="Arial"/>
          <w:i/>
          <w:sz w:val="20"/>
          <w:szCs w:val="20"/>
        </w:rPr>
        <w:t>Xylella</w:t>
      </w:r>
      <w:proofErr w:type="spellEnd"/>
      <w:r w:rsidRPr="00D6604F">
        <w:rPr>
          <w:rFonts w:ascii="Arial" w:hAnsi="Arial" w:cs="Arial"/>
          <w:i/>
          <w:sz w:val="20"/>
          <w:szCs w:val="20"/>
        </w:rPr>
        <w:t xml:space="preserve"> </w:t>
      </w:r>
      <w:proofErr w:type="spellStart"/>
      <w:r w:rsidRPr="00D6604F">
        <w:rPr>
          <w:rFonts w:ascii="Arial" w:hAnsi="Arial" w:cs="Arial"/>
          <w:i/>
          <w:sz w:val="20"/>
          <w:szCs w:val="20"/>
        </w:rPr>
        <w:t>fastidiosa</w:t>
      </w:r>
      <w:r w:rsidRPr="00D6604F">
        <w:rPr>
          <w:rFonts w:ascii="Arial" w:hAnsi="Arial" w:cs="Arial"/>
          <w:sz w:val="20"/>
          <w:szCs w:val="20"/>
        </w:rPr>
        <w:t>-Iinfected</w:t>
      </w:r>
      <w:proofErr w:type="spellEnd"/>
      <w:r w:rsidRPr="00D6604F">
        <w:rPr>
          <w:rFonts w:ascii="Arial" w:hAnsi="Arial" w:cs="Arial"/>
          <w:sz w:val="20"/>
          <w:szCs w:val="20"/>
        </w:rPr>
        <w:t xml:space="preserve"> </w:t>
      </w:r>
      <w:proofErr w:type="spellStart"/>
      <w:r w:rsidRPr="00D6604F">
        <w:rPr>
          <w:rFonts w:ascii="Arial" w:hAnsi="Arial" w:cs="Arial"/>
          <w:sz w:val="20"/>
          <w:szCs w:val="20"/>
        </w:rPr>
        <w:t>hrapevines</w:t>
      </w:r>
      <w:proofErr w:type="spellEnd"/>
      <w:r w:rsidRPr="00D6604F">
        <w:rPr>
          <w:rFonts w:ascii="Arial" w:hAnsi="Arial" w:cs="Arial"/>
          <w:sz w:val="20"/>
          <w:szCs w:val="20"/>
        </w:rPr>
        <w:t>.  Plant Physiol.  152: 1748-1759.</w:t>
      </w:r>
    </w:p>
    <w:p w:rsidR="002357F0" w:rsidRPr="002357F0" w:rsidRDefault="002357F0" w:rsidP="002357F0">
      <w:pPr>
        <w:pStyle w:val="NoSpacing"/>
        <w:spacing w:after="60"/>
        <w:ind w:left="360"/>
        <w:rPr>
          <w:rFonts w:ascii="Arial" w:hAnsi="Arial" w:cs="Arial"/>
          <w:sz w:val="20"/>
          <w:szCs w:val="20"/>
        </w:rPr>
      </w:pPr>
      <w:r w:rsidRPr="002357F0">
        <w:rPr>
          <w:rFonts w:ascii="Arial" w:hAnsi="Arial" w:cs="Arial"/>
          <w:sz w:val="20"/>
          <w:szCs w:val="20"/>
        </w:rPr>
        <w:t xml:space="preserve">Powell ALT, van Kan JAL, ten Have A, </w:t>
      </w:r>
      <w:proofErr w:type="spellStart"/>
      <w:r w:rsidRPr="002357F0">
        <w:rPr>
          <w:rFonts w:ascii="Arial" w:hAnsi="Arial" w:cs="Arial"/>
          <w:sz w:val="20"/>
          <w:szCs w:val="20"/>
        </w:rPr>
        <w:t>Visser</w:t>
      </w:r>
      <w:proofErr w:type="spellEnd"/>
      <w:r w:rsidRPr="002357F0">
        <w:rPr>
          <w:rFonts w:ascii="Arial" w:hAnsi="Arial" w:cs="Arial"/>
          <w:sz w:val="20"/>
          <w:szCs w:val="20"/>
        </w:rPr>
        <w:t xml:space="preserve"> J, Greve LC, Bennett AB, Labavitch JM.  2000.  Transgenic expression of pear PGIP in tomato limits fungal colonization.  Mol. Plant Microbe Interact.  13: 942-950.</w:t>
      </w:r>
    </w:p>
    <w:p w:rsidR="00D6604F" w:rsidRPr="00D6604F" w:rsidRDefault="00D6604F" w:rsidP="003265DF">
      <w:pPr>
        <w:pStyle w:val="NoSpacing"/>
        <w:spacing w:after="60"/>
        <w:ind w:left="360"/>
        <w:jc w:val="both"/>
        <w:rPr>
          <w:rFonts w:ascii="Arial" w:hAnsi="Arial" w:cs="Arial"/>
          <w:sz w:val="20"/>
          <w:szCs w:val="20"/>
        </w:rPr>
      </w:pPr>
      <w:proofErr w:type="gramStart"/>
      <w:r w:rsidRPr="00D6604F">
        <w:rPr>
          <w:rFonts w:ascii="Arial" w:hAnsi="Arial" w:cs="Arial"/>
          <w:sz w:val="20"/>
          <w:szCs w:val="20"/>
        </w:rPr>
        <w:t>Roper MC, Greve LC, Warren JG, Labavitch JM, Kirkpatrick BC.</w:t>
      </w:r>
      <w:proofErr w:type="gramEnd"/>
      <w:r w:rsidRPr="00D6604F">
        <w:rPr>
          <w:rFonts w:ascii="Arial" w:hAnsi="Arial" w:cs="Arial"/>
          <w:sz w:val="20"/>
          <w:szCs w:val="20"/>
        </w:rPr>
        <w:t xml:space="preserve">  2007.  </w:t>
      </w:r>
      <w:proofErr w:type="spellStart"/>
      <w:r w:rsidRPr="00D6604F">
        <w:rPr>
          <w:rFonts w:ascii="Arial" w:hAnsi="Arial" w:cs="Arial"/>
          <w:i/>
          <w:sz w:val="20"/>
          <w:szCs w:val="20"/>
        </w:rPr>
        <w:t>Xylella</w:t>
      </w:r>
      <w:proofErr w:type="spellEnd"/>
      <w:r w:rsidRPr="00D6604F">
        <w:rPr>
          <w:rFonts w:ascii="Arial" w:hAnsi="Arial" w:cs="Arial"/>
          <w:i/>
          <w:sz w:val="20"/>
          <w:szCs w:val="20"/>
        </w:rPr>
        <w:t xml:space="preserve"> </w:t>
      </w:r>
      <w:proofErr w:type="spellStart"/>
      <w:r w:rsidRPr="00D6604F">
        <w:rPr>
          <w:rFonts w:ascii="Arial" w:hAnsi="Arial" w:cs="Arial"/>
          <w:i/>
          <w:sz w:val="20"/>
          <w:szCs w:val="20"/>
        </w:rPr>
        <w:t>fastidiosa</w:t>
      </w:r>
      <w:proofErr w:type="spellEnd"/>
      <w:r w:rsidRPr="00D6604F">
        <w:rPr>
          <w:rFonts w:ascii="Arial" w:hAnsi="Arial" w:cs="Arial"/>
          <w:sz w:val="20"/>
          <w:szCs w:val="20"/>
        </w:rPr>
        <w:t xml:space="preserve"> requires </w:t>
      </w:r>
      <w:proofErr w:type="spellStart"/>
      <w:r w:rsidRPr="00D6604F">
        <w:rPr>
          <w:rFonts w:ascii="Arial" w:hAnsi="Arial" w:cs="Arial"/>
          <w:sz w:val="20"/>
          <w:szCs w:val="20"/>
        </w:rPr>
        <w:t>polygalacturonase</w:t>
      </w:r>
      <w:proofErr w:type="spellEnd"/>
      <w:r w:rsidRPr="00D6604F">
        <w:rPr>
          <w:rFonts w:ascii="Arial" w:hAnsi="Arial" w:cs="Arial"/>
          <w:sz w:val="20"/>
          <w:szCs w:val="20"/>
        </w:rPr>
        <w:t xml:space="preserve"> for </w:t>
      </w:r>
      <w:proofErr w:type="spellStart"/>
      <w:r w:rsidRPr="00D6604F">
        <w:rPr>
          <w:rFonts w:ascii="Arial" w:hAnsi="Arial" w:cs="Arial"/>
          <w:sz w:val="20"/>
          <w:szCs w:val="20"/>
        </w:rPr>
        <w:t>volonization</w:t>
      </w:r>
      <w:proofErr w:type="spellEnd"/>
      <w:r w:rsidRPr="00D6604F">
        <w:rPr>
          <w:rFonts w:ascii="Arial" w:hAnsi="Arial" w:cs="Arial"/>
          <w:sz w:val="20"/>
          <w:szCs w:val="20"/>
        </w:rPr>
        <w:t xml:space="preserve"> and pathogenicity in </w:t>
      </w:r>
      <w:proofErr w:type="spellStart"/>
      <w:r w:rsidRPr="00D6604F">
        <w:rPr>
          <w:rFonts w:ascii="Arial" w:hAnsi="Arial" w:cs="Arial"/>
          <w:i/>
          <w:sz w:val="20"/>
          <w:szCs w:val="20"/>
        </w:rPr>
        <w:t>Vitis</w:t>
      </w:r>
      <w:proofErr w:type="spellEnd"/>
      <w:r w:rsidRPr="00D6604F">
        <w:rPr>
          <w:rFonts w:ascii="Arial" w:hAnsi="Arial" w:cs="Arial"/>
          <w:i/>
          <w:sz w:val="20"/>
          <w:szCs w:val="20"/>
        </w:rPr>
        <w:t xml:space="preserve"> </w:t>
      </w:r>
      <w:proofErr w:type="spellStart"/>
      <w:r w:rsidRPr="00D6604F">
        <w:rPr>
          <w:rFonts w:ascii="Arial" w:hAnsi="Arial" w:cs="Arial"/>
          <w:i/>
          <w:sz w:val="20"/>
          <w:szCs w:val="20"/>
        </w:rPr>
        <w:t>vinifera</w:t>
      </w:r>
      <w:proofErr w:type="spellEnd"/>
      <w:r w:rsidRPr="00D6604F">
        <w:rPr>
          <w:rFonts w:ascii="Arial" w:hAnsi="Arial" w:cs="Arial"/>
          <w:sz w:val="20"/>
          <w:szCs w:val="20"/>
        </w:rPr>
        <w:t xml:space="preserve"> grapevines.  Mol. Plant Microbe Interact.  20: 411-419.</w:t>
      </w:r>
    </w:p>
    <w:p w:rsidR="00D6604F" w:rsidRPr="00D6604F" w:rsidRDefault="00D6604F" w:rsidP="003265DF">
      <w:pPr>
        <w:pStyle w:val="NoSpacing"/>
        <w:spacing w:after="60"/>
        <w:ind w:left="360"/>
        <w:jc w:val="both"/>
        <w:rPr>
          <w:rFonts w:ascii="Arial" w:hAnsi="Arial" w:cs="Arial"/>
          <w:sz w:val="20"/>
          <w:szCs w:val="20"/>
        </w:rPr>
      </w:pPr>
      <w:r w:rsidRPr="00D6604F">
        <w:rPr>
          <w:rFonts w:ascii="Arial" w:hAnsi="Arial" w:cs="Arial"/>
          <w:sz w:val="20"/>
          <w:szCs w:val="20"/>
        </w:rPr>
        <w:t xml:space="preserve">Stotz HU, Powell ALT, Damon SE, Greve LC, Bennett AB, Labavitch JM.  1993.  Molecular characterization of a </w:t>
      </w:r>
      <w:proofErr w:type="spellStart"/>
      <w:r w:rsidRPr="00D6604F">
        <w:rPr>
          <w:rFonts w:ascii="Arial" w:hAnsi="Arial" w:cs="Arial"/>
          <w:sz w:val="20"/>
          <w:szCs w:val="20"/>
        </w:rPr>
        <w:t>polygalacturonase</w:t>
      </w:r>
      <w:proofErr w:type="spellEnd"/>
      <w:r w:rsidRPr="00D6604F">
        <w:rPr>
          <w:rFonts w:ascii="Arial" w:hAnsi="Arial" w:cs="Arial"/>
          <w:sz w:val="20"/>
          <w:szCs w:val="20"/>
        </w:rPr>
        <w:t xml:space="preserve"> inhibitor from </w:t>
      </w:r>
      <w:proofErr w:type="spellStart"/>
      <w:r w:rsidRPr="00D6604F">
        <w:rPr>
          <w:rFonts w:ascii="Arial" w:hAnsi="Arial" w:cs="Arial"/>
          <w:i/>
          <w:sz w:val="20"/>
          <w:szCs w:val="20"/>
        </w:rPr>
        <w:t>Pyrus</w:t>
      </w:r>
      <w:proofErr w:type="spellEnd"/>
      <w:r w:rsidRPr="00D6604F">
        <w:rPr>
          <w:rFonts w:ascii="Arial" w:hAnsi="Arial" w:cs="Arial"/>
          <w:i/>
          <w:sz w:val="20"/>
          <w:szCs w:val="20"/>
        </w:rPr>
        <w:t xml:space="preserve"> </w:t>
      </w:r>
      <w:proofErr w:type="spellStart"/>
      <w:r w:rsidRPr="00D6604F">
        <w:rPr>
          <w:rFonts w:ascii="Arial" w:hAnsi="Arial" w:cs="Arial"/>
          <w:i/>
          <w:sz w:val="20"/>
          <w:szCs w:val="20"/>
        </w:rPr>
        <w:t>communis</w:t>
      </w:r>
      <w:proofErr w:type="spellEnd"/>
      <w:r w:rsidRPr="00D6604F">
        <w:rPr>
          <w:rFonts w:ascii="Arial" w:hAnsi="Arial" w:cs="Arial"/>
          <w:sz w:val="20"/>
          <w:szCs w:val="20"/>
        </w:rPr>
        <w:t xml:space="preserve"> L. </w:t>
      </w:r>
      <w:proofErr w:type="gramStart"/>
      <w:r w:rsidRPr="00D6604F">
        <w:rPr>
          <w:rFonts w:ascii="Arial" w:hAnsi="Arial" w:cs="Arial"/>
          <w:sz w:val="20"/>
          <w:szCs w:val="20"/>
        </w:rPr>
        <w:t>cv</w:t>
      </w:r>
      <w:proofErr w:type="gramEnd"/>
      <w:r w:rsidRPr="00D6604F">
        <w:rPr>
          <w:rFonts w:ascii="Arial" w:hAnsi="Arial" w:cs="Arial"/>
          <w:sz w:val="20"/>
          <w:szCs w:val="20"/>
        </w:rPr>
        <w:t xml:space="preserve"> Bartlett.  Plant Physiol.  102: 133-138.</w:t>
      </w:r>
    </w:p>
    <w:p w:rsidR="00D6604F" w:rsidRPr="00D6604F" w:rsidRDefault="00D6604F" w:rsidP="003265DF">
      <w:pPr>
        <w:pStyle w:val="NoSpacing"/>
        <w:spacing w:after="60"/>
        <w:ind w:left="360"/>
        <w:jc w:val="both"/>
        <w:rPr>
          <w:rFonts w:ascii="Arial" w:hAnsi="Arial" w:cs="Arial"/>
          <w:sz w:val="20"/>
          <w:szCs w:val="20"/>
        </w:rPr>
      </w:pPr>
      <w:proofErr w:type="gramStart"/>
      <w:r w:rsidRPr="00D6604F">
        <w:rPr>
          <w:rFonts w:ascii="Arial" w:hAnsi="Arial" w:cs="Arial"/>
          <w:sz w:val="20"/>
          <w:szCs w:val="20"/>
        </w:rPr>
        <w:t xml:space="preserve">Taylor RJ and </w:t>
      </w:r>
      <w:proofErr w:type="spellStart"/>
      <w:r w:rsidRPr="00D6604F">
        <w:rPr>
          <w:rFonts w:ascii="Arial" w:hAnsi="Arial" w:cs="Arial"/>
          <w:sz w:val="20"/>
          <w:szCs w:val="20"/>
        </w:rPr>
        <w:t>Secor</w:t>
      </w:r>
      <w:proofErr w:type="spellEnd"/>
      <w:r w:rsidRPr="00D6604F">
        <w:rPr>
          <w:rFonts w:ascii="Arial" w:hAnsi="Arial" w:cs="Arial"/>
          <w:sz w:val="20"/>
          <w:szCs w:val="20"/>
        </w:rPr>
        <w:t xml:space="preserve"> GA.</w:t>
      </w:r>
      <w:proofErr w:type="gramEnd"/>
      <w:r w:rsidRPr="00D6604F">
        <w:rPr>
          <w:rFonts w:ascii="Arial" w:hAnsi="Arial" w:cs="Arial"/>
          <w:sz w:val="20"/>
          <w:szCs w:val="20"/>
        </w:rPr>
        <w:t xml:space="preserve">  1988.  An improved diffusion assay for quantifying the </w:t>
      </w:r>
      <w:proofErr w:type="spellStart"/>
      <w:r w:rsidRPr="00D6604F">
        <w:rPr>
          <w:rFonts w:ascii="Arial" w:hAnsi="Arial" w:cs="Arial"/>
          <w:sz w:val="20"/>
          <w:szCs w:val="20"/>
        </w:rPr>
        <w:t>polygalacturonase</w:t>
      </w:r>
      <w:proofErr w:type="spellEnd"/>
      <w:r w:rsidRPr="00D6604F">
        <w:rPr>
          <w:rFonts w:ascii="Arial" w:hAnsi="Arial" w:cs="Arial"/>
          <w:sz w:val="20"/>
          <w:szCs w:val="20"/>
        </w:rPr>
        <w:t xml:space="preserve"> content of </w:t>
      </w:r>
      <w:proofErr w:type="spellStart"/>
      <w:r w:rsidRPr="00D6604F">
        <w:rPr>
          <w:rFonts w:ascii="Arial" w:hAnsi="Arial" w:cs="Arial"/>
          <w:i/>
          <w:sz w:val="20"/>
          <w:szCs w:val="20"/>
        </w:rPr>
        <w:t>Erwinia</w:t>
      </w:r>
      <w:proofErr w:type="spellEnd"/>
      <w:r w:rsidRPr="00D6604F">
        <w:rPr>
          <w:rFonts w:ascii="Arial" w:hAnsi="Arial" w:cs="Arial"/>
          <w:sz w:val="20"/>
          <w:szCs w:val="20"/>
        </w:rPr>
        <w:t xml:space="preserve"> culture filtrates.  </w:t>
      </w:r>
      <w:proofErr w:type="gramStart"/>
      <w:r w:rsidRPr="00D6604F">
        <w:rPr>
          <w:rFonts w:ascii="Arial" w:hAnsi="Arial" w:cs="Arial"/>
          <w:sz w:val="20"/>
          <w:szCs w:val="20"/>
        </w:rPr>
        <w:t>Phytopathology.</w:t>
      </w:r>
      <w:proofErr w:type="gramEnd"/>
      <w:r w:rsidRPr="00D6604F">
        <w:rPr>
          <w:rFonts w:ascii="Arial" w:hAnsi="Arial" w:cs="Arial"/>
          <w:sz w:val="20"/>
          <w:szCs w:val="20"/>
        </w:rPr>
        <w:t xml:space="preserve">  78: 1101-1103.</w:t>
      </w:r>
    </w:p>
    <w:p w:rsidR="00360EE1" w:rsidRPr="0063414C" w:rsidRDefault="00360EE1" w:rsidP="003265DF">
      <w:pPr>
        <w:pStyle w:val="NoSpacing"/>
        <w:spacing w:after="120"/>
        <w:jc w:val="both"/>
        <w:rPr>
          <w:rFonts w:cs="Times New Roman"/>
          <w:sz w:val="22"/>
        </w:rPr>
      </w:pPr>
    </w:p>
    <w:p w:rsidR="00EA3FD4" w:rsidRPr="000F7D8C" w:rsidRDefault="00D6604F" w:rsidP="003265DF">
      <w:pPr>
        <w:pStyle w:val="ListParagraph"/>
        <w:numPr>
          <w:ilvl w:val="0"/>
          <w:numId w:val="6"/>
        </w:numPr>
        <w:spacing w:line="300" w:lineRule="exact"/>
        <w:rPr>
          <w:rFonts w:ascii="Arial" w:hAnsi="Arial" w:cs="Arial"/>
          <w:sz w:val="20"/>
          <w:szCs w:val="20"/>
        </w:rPr>
      </w:pPr>
      <w:r>
        <w:rPr>
          <w:rFonts w:ascii="Arial" w:hAnsi="Arial" w:cs="Arial"/>
          <w:b/>
          <w:smallCaps/>
          <w:sz w:val="20"/>
          <w:szCs w:val="20"/>
        </w:rPr>
        <w:t>Publications:</w:t>
      </w:r>
      <w:r w:rsidR="00EA3FD4" w:rsidRPr="000F7D8C">
        <w:rPr>
          <w:rFonts w:ascii="Arial" w:hAnsi="Arial" w:cs="Arial"/>
          <w:sz w:val="20"/>
          <w:szCs w:val="20"/>
        </w:rPr>
        <w:t xml:space="preserve">  </w:t>
      </w:r>
    </w:p>
    <w:p w:rsidR="00D6604F" w:rsidRPr="00D6604F" w:rsidRDefault="00D6604F" w:rsidP="003265DF">
      <w:pPr>
        <w:pStyle w:val="ListParagraph"/>
        <w:tabs>
          <w:tab w:val="left" w:pos="0"/>
        </w:tabs>
        <w:ind w:left="0"/>
        <w:rPr>
          <w:rFonts w:ascii="Arial" w:hAnsi="Arial" w:cs="Arial"/>
          <w:sz w:val="20"/>
          <w:szCs w:val="20"/>
        </w:rPr>
      </w:pPr>
      <w:r w:rsidRPr="00D6604F">
        <w:rPr>
          <w:rFonts w:ascii="Arial" w:hAnsi="Arial" w:cs="Arial"/>
          <w:sz w:val="20"/>
          <w:szCs w:val="20"/>
        </w:rPr>
        <w:t xml:space="preserve">Report </w:t>
      </w:r>
      <w:r w:rsidR="002357F0">
        <w:rPr>
          <w:rFonts w:ascii="Arial" w:hAnsi="Arial" w:cs="Arial"/>
          <w:sz w:val="20"/>
          <w:szCs w:val="20"/>
        </w:rPr>
        <w:t>for</w:t>
      </w:r>
      <w:r w:rsidRPr="00D6604F">
        <w:rPr>
          <w:rFonts w:ascii="Arial" w:hAnsi="Arial" w:cs="Arial"/>
          <w:sz w:val="20"/>
          <w:szCs w:val="20"/>
        </w:rPr>
        <w:t xml:space="preserve"> the December 2011 PD-GWSS Annual Meeting (</w:t>
      </w:r>
      <w:r w:rsidRPr="00D6604F">
        <w:rPr>
          <w:rFonts w:ascii="Arial" w:hAnsi="Arial" w:cs="Arial"/>
          <w:bCs/>
          <w:sz w:val="20"/>
          <w:szCs w:val="20"/>
        </w:rPr>
        <w:t xml:space="preserve">Powell, Ann L.T., </w:t>
      </w:r>
      <w:proofErr w:type="spellStart"/>
      <w:r w:rsidRPr="00D6604F">
        <w:rPr>
          <w:rFonts w:ascii="Arial" w:hAnsi="Arial" w:cs="Arial"/>
          <w:bCs/>
          <w:sz w:val="20"/>
          <w:szCs w:val="20"/>
        </w:rPr>
        <w:t>Dandekar</w:t>
      </w:r>
      <w:proofErr w:type="spellEnd"/>
      <w:r w:rsidRPr="00D6604F">
        <w:rPr>
          <w:rFonts w:ascii="Arial" w:hAnsi="Arial" w:cs="Arial"/>
          <w:bCs/>
          <w:sz w:val="20"/>
          <w:szCs w:val="20"/>
        </w:rPr>
        <w:t xml:space="preserve">, </w:t>
      </w:r>
      <w:proofErr w:type="spellStart"/>
      <w:r w:rsidRPr="00D6604F">
        <w:rPr>
          <w:rFonts w:ascii="Arial" w:hAnsi="Arial" w:cs="Arial"/>
          <w:bCs/>
          <w:sz w:val="20"/>
          <w:szCs w:val="20"/>
        </w:rPr>
        <w:t>Abhaya</w:t>
      </w:r>
      <w:proofErr w:type="spellEnd"/>
      <w:r w:rsidRPr="00D6604F">
        <w:rPr>
          <w:rFonts w:ascii="Arial" w:hAnsi="Arial" w:cs="Arial"/>
          <w:bCs/>
          <w:sz w:val="20"/>
          <w:szCs w:val="20"/>
        </w:rPr>
        <w:t>, Labavitch, John M., Barabote, Ravi D., Chestnut, Zachary. 2011. “Tools to identify PGIPs transmitted across grapevine grafts.”</w:t>
      </w:r>
      <w:r w:rsidR="003265DF">
        <w:rPr>
          <w:rFonts w:ascii="Arial" w:hAnsi="Arial" w:cs="Arial"/>
          <w:bCs/>
          <w:sz w:val="20"/>
          <w:szCs w:val="20"/>
        </w:rPr>
        <w:t xml:space="preserve"> 2011 Pierce’s Disease Research Symposium, Pgs.158-161)</w:t>
      </w:r>
    </w:p>
    <w:p w:rsidR="00CD6953" w:rsidRPr="000F7D8C" w:rsidRDefault="00CD6953" w:rsidP="003265DF">
      <w:pPr>
        <w:pStyle w:val="NoSpacing"/>
        <w:spacing w:after="60"/>
        <w:ind w:left="360"/>
        <w:jc w:val="both"/>
        <w:rPr>
          <w:rFonts w:ascii="Arial" w:hAnsi="Arial" w:cs="Arial"/>
          <w:sz w:val="20"/>
          <w:szCs w:val="20"/>
        </w:rPr>
      </w:pPr>
    </w:p>
    <w:p w:rsidR="00C218F4" w:rsidRPr="000F7D8C" w:rsidRDefault="00CD6953" w:rsidP="001E3C30">
      <w:pPr>
        <w:pStyle w:val="NoSpacing"/>
        <w:numPr>
          <w:ilvl w:val="0"/>
          <w:numId w:val="6"/>
        </w:numPr>
        <w:spacing w:after="120"/>
        <w:jc w:val="both"/>
        <w:rPr>
          <w:rFonts w:ascii="Arial" w:hAnsi="Arial" w:cs="Arial"/>
          <w:b/>
          <w:sz w:val="20"/>
          <w:szCs w:val="20"/>
        </w:rPr>
      </w:pPr>
      <w:r w:rsidRPr="000F7D8C">
        <w:rPr>
          <w:rFonts w:ascii="Arial" w:eastAsia="Calibri" w:hAnsi="Arial" w:cs="Arial"/>
          <w:b/>
          <w:smallCaps/>
          <w:sz w:val="20"/>
          <w:szCs w:val="20"/>
        </w:rPr>
        <w:t xml:space="preserve"> How this work will contribute to solving the PD problem in California</w:t>
      </w:r>
      <w:r w:rsidR="001E3C30">
        <w:rPr>
          <w:rFonts w:ascii="Arial" w:hAnsi="Arial" w:cs="Arial"/>
          <w:b/>
          <w:sz w:val="20"/>
          <w:szCs w:val="20"/>
        </w:rPr>
        <w:t>:</w:t>
      </w:r>
    </w:p>
    <w:p w:rsidR="00C218F4" w:rsidRDefault="00274A29" w:rsidP="003265DF">
      <w:pPr>
        <w:pStyle w:val="NoSpacing"/>
        <w:spacing w:after="60"/>
        <w:ind w:firstLine="720"/>
        <w:jc w:val="both"/>
        <w:rPr>
          <w:rFonts w:ascii="Arial" w:hAnsi="Arial" w:cs="Arial"/>
          <w:sz w:val="20"/>
          <w:szCs w:val="20"/>
        </w:rPr>
      </w:pPr>
      <w:r w:rsidRPr="000F7D8C">
        <w:rPr>
          <w:rFonts w:ascii="Arial" w:hAnsi="Arial" w:cs="Arial"/>
          <w:sz w:val="20"/>
          <w:szCs w:val="20"/>
        </w:rPr>
        <w:lastRenderedPageBreak/>
        <w:t xml:space="preserve">The CDFA Pierce’s Disease and Glassy-winged Sharpshooter Board’s Research Scientific Advisory Panel review in 2007 and subsequent RFPs have </w:t>
      </w:r>
      <w:r w:rsidR="008B69DD" w:rsidRPr="000F7D8C">
        <w:rPr>
          <w:rFonts w:ascii="Arial" w:hAnsi="Arial" w:cs="Arial"/>
          <w:sz w:val="20"/>
          <w:szCs w:val="20"/>
        </w:rPr>
        <w:t xml:space="preserve">given top priority to </w:t>
      </w:r>
      <w:r w:rsidR="00481345" w:rsidRPr="000F7D8C">
        <w:rPr>
          <w:rFonts w:ascii="Arial" w:hAnsi="Arial" w:cs="Arial"/>
          <w:sz w:val="20"/>
          <w:szCs w:val="20"/>
        </w:rPr>
        <w:t>delivery of</w:t>
      </w:r>
      <w:r w:rsidR="00034B59" w:rsidRPr="000F7D8C">
        <w:rPr>
          <w:rFonts w:ascii="Arial" w:hAnsi="Arial" w:cs="Arial"/>
          <w:sz w:val="20"/>
          <w:szCs w:val="20"/>
        </w:rPr>
        <w:t xml:space="preserve"> </w:t>
      </w:r>
      <w:r w:rsidRPr="000F7D8C">
        <w:rPr>
          <w:rFonts w:ascii="Arial" w:hAnsi="Arial" w:cs="Arial"/>
          <w:sz w:val="20"/>
          <w:szCs w:val="20"/>
        </w:rPr>
        <w:t>PD control candidates, including polygalacturonase-inhibiting proteins (PGIPs)</w:t>
      </w:r>
      <w:r w:rsidR="00481345" w:rsidRPr="000F7D8C">
        <w:rPr>
          <w:rFonts w:ascii="Arial" w:hAnsi="Arial" w:cs="Arial"/>
          <w:sz w:val="20"/>
          <w:szCs w:val="20"/>
        </w:rPr>
        <w:t>, from grafted rootstocks</w:t>
      </w:r>
      <w:r w:rsidRPr="000F7D8C">
        <w:rPr>
          <w:rFonts w:ascii="Arial" w:hAnsi="Arial" w:cs="Arial"/>
          <w:sz w:val="20"/>
          <w:szCs w:val="20"/>
        </w:rPr>
        <w:t>.  Four currently funded projects</w:t>
      </w:r>
      <w:r w:rsidR="006C00E2" w:rsidRPr="000F7D8C">
        <w:rPr>
          <w:rFonts w:ascii="Arial" w:hAnsi="Arial" w:cs="Arial"/>
          <w:sz w:val="20"/>
          <w:szCs w:val="20"/>
        </w:rPr>
        <w:t xml:space="preserve"> (</w:t>
      </w:r>
      <w:r w:rsidRPr="000F7D8C">
        <w:rPr>
          <w:rFonts w:ascii="Arial" w:hAnsi="Arial" w:cs="Arial"/>
          <w:sz w:val="20"/>
          <w:szCs w:val="20"/>
        </w:rPr>
        <w:t>two research projects and two field trials</w:t>
      </w:r>
      <w:r w:rsidR="006C00E2" w:rsidRPr="000F7D8C">
        <w:rPr>
          <w:rFonts w:ascii="Arial" w:hAnsi="Arial" w:cs="Arial"/>
          <w:sz w:val="20"/>
          <w:szCs w:val="20"/>
        </w:rPr>
        <w:t>)</w:t>
      </w:r>
      <w:r w:rsidRPr="000F7D8C">
        <w:rPr>
          <w:rFonts w:ascii="Arial" w:hAnsi="Arial" w:cs="Arial"/>
          <w:sz w:val="20"/>
          <w:szCs w:val="20"/>
        </w:rPr>
        <w:t xml:space="preserve"> </w:t>
      </w:r>
      <w:r w:rsidR="00B97B50" w:rsidRPr="000F7D8C">
        <w:rPr>
          <w:rFonts w:ascii="Arial" w:hAnsi="Arial" w:cs="Arial"/>
          <w:sz w:val="20"/>
          <w:szCs w:val="20"/>
        </w:rPr>
        <w:t xml:space="preserve">use </w:t>
      </w:r>
      <w:r w:rsidR="00C31F26" w:rsidRPr="000F7D8C">
        <w:rPr>
          <w:rFonts w:ascii="Arial" w:hAnsi="Arial" w:cs="Arial"/>
          <w:sz w:val="20"/>
          <w:szCs w:val="20"/>
        </w:rPr>
        <w:t xml:space="preserve">expression of </w:t>
      </w:r>
      <w:r w:rsidR="00B97B50" w:rsidRPr="000F7D8C">
        <w:rPr>
          <w:rFonts w:ascii="Arial" w:hAnsi="Arial" w:cs="Arial"/>
          <w:sz w:val="20"/>
          <w:szCs w:val="20"/>
        </w:rPr>
        <w:t xml:space="preserve">PGIPs as a control strategy to limit the spread of </w:t>
      </w:r>
      <w:r w:rsidR="00B97B50" w:rsidRPr="000F7D8C">
        <w:rPr>
          <w:rFonts w:ascii="Arial" w:hAnsi="Arial" w:cs="Arial"/>
          <w:i/>
          <w:sz w:val="20"/>
          <w:szCs w:val="20"/>
        </w:rPr>
        <w:t>X. fastidiosa</w:t>
      </w:r>
      <w:r w:rsidR="00B97B50" w:rsidRPr="000F7D8C">
        <w:rPr>
          <w:rFonts w:ascii="Arial" w:hAnsi="Arial" w:cs="Arial"/>
          <w:sz w:val="20"/>
          <w:szCs w:val="20"/>
        </w:rPr>
        <w:t xml:space="preserve"> in the xylem network and thereby limit PD s</w:t>
      </w:r>
      <w:r w:rsidR="008B69DD" w:rsidRPr="000F7D8C">
        <w:rPr>
          <w:rFonts w:ascii="Arial" w:hAnsi="Arial" w:cs="Arial"/>
          <w:sz w:val="20"/>
          <w:szCs w:val="20"/>
        </w:rPr>
        <w:t>ymptom progression in infected</w:t>
      </w:r>
      <w:r w:rsidR="00B97B50" w:rsidRPr="000F7D8C">
        <w:rPr>
          <w:rFonts w:ascii="Arial" w:hAnsi="Arial" w:cs="Arial"/>
          <w:sz w:val="20"/>
          <w:szCs w:val="20"/>
        </w:rPr>
        <w:t xml:space="preserve"> vines.  A monoclonal antibody </w:t>
      </w:r>
      <w:r w:rsidR="006C00E2" w:rsidRPr="000F7D8C">
        <w:rPr>
          <w:rFonts w:ascii="Arial" w:hAnsi="Arial" w:cs="Arial"/>
          <w:sz w:val="20"/>
          <w:szCs w:val="20"/>
        </w:rPr>
        <w:t>recognizing</w:t>
      </w:r>
      <w:r w:rsidR="00B97B50" w:rsidRPr="000F7D8C">
        <w:rPr>
          <w:rFonts w:ascii="Arial" w:hAnsi="Arial" w:cs="Arial"/>
          <w:sz w:val="20"/>
          <w:szCs w:val="20"/>
        </w:rPr>
        <w:t xml:space="preserve"> pear fruit PGIP</w:t>
      </w:r>
      <w:r w:rsidR="00CD6953" w:rsidRPr="000F7D8C">
        <w:rPr>
          <w:rFonts w:ascii="Arial" w:hAnsi="Arial" w:cs="Arial"/>
          <w:sz w:val="20"/>
          <w:szCs w:val="20"/>
        </w:rPr>
        <w:t xml:space="preserve"> (</w:t>
      </w:r>
      <w:proofErr w:type="spellStart"/>
      <w:r w:rsidR="00CD6953" w:rsidRPr="000F7D8C">
        <w:rPr>
          <w:rFonts w:ascii="Arial" w:hAnsi="Arial" w:cs="Arial"/>
          <w:sz w:val="20"/>
          <w:szCs w:val="20"/>
        </w:rPr>
        <w:t>pPGIP</w:t>
      </w:r>
      <w:proofErr w:type="spellEnd"/>
      <w:r w:rsidR="00CD6953" w:rsidRPr="000F7D8C">
        <w:rPr>
          <w:rFonts w:ascii="Arial" w:hAnsi="Arial" w:cs="Arial"/>
          <w:sz w:val="20"/>
          <w:szCs w:val="20"/>
        </w:rPr>
        <w:t>)</w:t>
      </w:r>
      <w:r w:rsidR="00B97B50" w:rsidRPr="000F7D8C">
        <w:rPr>
          <w:rFonts w:ascii="Arial" w:hAnsi="Arial" w:cs="Arial"/>
          <w:sz w:val="20"/>
          <w:szCs w:val="20"/>
        </w:rPr>
        <w:t xml:space="preserve">, the protein expressed </w:t>
      </w:r>
      <w:r w:rsidR="00C31F26" w:rsidRPr="000F7D8C">
        <w:rPr>
          <w:rFonts w:ascii="Arial" w:hAnsi="Arial" w:cs="Arial"/>
          <w:sz w:val="20"/>
          <w:szCs w:val="20"/>
        </w:rPr>
        <w:t>in the</w:t>
      </w:r>
      <w:r w:rsidR="00B97B50" w:rsidRPr="000F7D8C">
        <w:rPr>
          <w:rFonts w:ascii="Arial" w:hAnsi="Arial" w:cs="Arial"/>
          <w:sz w:val="20"/>
          <w:szCs w:val="20"/>
        </w:rPr>
        <w:t xml:space="preserve"> </w:t>
      </w:r>
      <w:r w:rsidR="008B69DD" w:rsidRPr="000F7D8C">
        <w:rPr>
          <w:rFonts w:ascii="Arial" w:hAnsi="Arial" w:cs="Arial"/>
          <w:sz w:val="20"/>
          <w:szCs w:val="20"/>
        </w:rPr>
        <w:t xml:space="preserve">grape </w:t>
      </w:r>
      <w:r w:rsidR="00B97B50" w:rsidRPr="000F7D8C">
        <w:rPr>
          <w:rFonts w:ascii="Arial" w:hAnsi="Arial" w:cs="Arial"/>
          <w:sz w:val="20"/>
          <w:szCs w:val="20"/>
        </w:rPr>
        <w:t>lines</w:t>
      </w:r>
      <w:r w:rsidR="00C31F26" w:rsidRPr="000F7D8C">
        <w:rPr>
          <w:rFonts w:ascii="Arial" w:hAnsi="Arial" w:cs="Arial"/>
          <w:sz w:val="20"/>
          <w:szCs w:val="20"/>
        </w:rPr>
        <w:t xml:space="preserve"> in the four projects</w:t>
      </w:r>
      <w:r w:rsidR="00B97B50" w:rsidRPr="000F7D8C">
        <w:rPr>
          <w:rFonts w:ascii="Arial" w:hAnsi="Arial" w:cs="Arial"/>
          <w:sz w:val="20"/>
          <w:szCs w:val="20"/>
        </w:rPr>
        <w:t xml:space="preserve">, is </w:t>
      </w:r>
      <w:r w:rsidR="00CD6953" w:rsidRPr="000F7D8C">
        <w:rPr>
          <w:rFonts w:ascii="Arial" w:hAnsi="Arial" w:cs="Arial"/>
          <w:sz w:val="20"/>
          <w:szCs w:val="20"/>
        </w:rPr>
        <w:t>needed</w:t>
      </w:r>
      <w:r w:rsidR="00B97B50" w:rsidRPr="000F7D8C">
        <w:rPr>
          <w:rFonts w:ascii="Arial" w:hAnsi="Arial" w:cs="Arial"/>
          <w:sz w:val="20"/>
          <w:szCs w:val="20"/>
        </w:rPr>
        <w:t xml:space="preserve"> to detect, quantify, and observe the localization of the </w:t>
      </w:r>
      <w:r w:rsidR="00C31F26" w:rsidRPr="000F7D8C">
        <w:rPr>
          <w:rFonts w:ascii="Arial" w:hAnsi="Arial" w:cs="Arial"/>
          <w:sz w:val="20"/>
          <w:szCs w:val="20"/>
        </w:rPr>
        <w:t>protein</w:t>
      </w:r>
      <w:r w:rsidR="00B97B50" w:rsidRPr="000F7D8C">
        <w:rPr>
          <w:rFonts w:ascii="Arial" w:hAnsi="Arial" w:cs="Arial"/>
          <w:sz w:val="20"/>
          <w:szCs w:val="20"/>
        </w:rPr>
        <w:t xml:space="preserve"> in transformed grapevines and </w:t>
      </w:r>
      <w:r w:rsidR="00C31F26" w:rsidRPr="000F7D8C">
        <w:rPr>
          <w:rFonts w:ascii="Arial" w:hAnsi="Arial" w:cs="Arial"/>
          <w:sz w:val="20"/>
          <w:szCs w:val="20"/>
        </w:rPr>
        <w:t xml:space="preserve">in </w:t>
      </w:r>
      <w:r w:rsidR="00B97B50" w:rsidRPr="000F7D8C">
        <w:rPr>
          <w:rFonts w:ascii="Arial" w:hAnsi="Arial" w:cs="Arial"/>
          <w:sz w:val="20"/>
          <w:szCs w:val="20"/>
        </w:rPr>
        <w:t>grafted vines</w:t>
      </w:r>
      <w:r w:rsidR="00CD6953" w:rsidRPr="000F7D8C">
        <w:rPr>
          <w:rFonts w:ascii="Arial" w:hAnsi="Arial" w:cs="Arial"/>
          <w:sz w:val="20"/>
          <w:szCs w:val="20"/>
        </w:rPr>
        <w:t xml:space="preserve"> with trans</w:t>
      </w:r>
      <w:r w:rsidR="00EA3FD4" w:rsidRPr="000F7D8C">
        <w:rPr>
          <w:rFonts w:ascii="Arial" w:hAnsi="Arial" w:cs="Arial"/>
          <w:sz w:val="20"/>
          <w:szCs w:val="20"/>
        </w:rPr>
        <w:t xml:space="preserve">formed rootstocks.  </w:t>
      </w:r>
      <w:r w:rsidR="00CD6953" w:rsidRPr="000F7D8C">
        <w:rPr>
          <w:rFonts w:ascii="Arial" w:hAnsi="Arial" w:cs="Arial"/>
          <w:sz w:val="20"/>
          <w:szCs w:val="20"/>
        </w:rPr>
        <w:t xml:space="preserve">Authentic </w:t>
      </w:r>
      <w:proofErr w:type="spellStart"/>
      <w:r w:rsidR="00D6604F">
        <w:rPr>
          <w:rFonts w:ascii="Arial" w:hAnsi="Arial" w:cs="Arial"/>
          <w:sz w:val="20"/>
          <w:szCs w:val="20"/>
        </w:rPr>
        <w:t>p</w:t>
      </w:r>
      <w:r w:rsidR="00B97B50" w:rsidRPr="000F7D8C">
        <w:rPr>
          <w:rFonts w:ascii="Arial" w:hAnsi="Arial" w:cs="Arial"/>
          <w:sz w:val="20"/>
          <w:szCs w:val="20"/>
        </w:rPr>
        <w:t>PGIP</w:t>
      </w:r>
      <w:proofErr w:type="spellEnd"/>
      <w:r w:rsidR="006C00E2" w:rsidRPr="000F7D8C">
        <w:rPr>
          <w:rFonts w:ascii="Arial" w:hAnsi="Arial" w:cs="Arial"/>
          <w:sz w:val="20"/>
          <w:szCs w:val="20"/>
        </w:rPr>
        <w:t xml:space="preserve"> protein</w:t>
      </w:r>
      <w:r w:rsidR="00B97B50" w:rsidRPr="000F7D8C">
        <w:rPr>
          <w:rFonts w:ascii="Arial" w:hAnsi="Arial" w:cs="Arial"/>
          <w:sz w:val="20"/>
          <w:szCs w:val="20"/>
        </w:rPr>
        <w:t xml:space="preserve"> </w:t>
      </w:r>
      <w:r w:rsidR="00CD6953" w:rsidRPr="000F7D8C">
        <w:rPr>
          <w:rFonts w:ascii="Arial" w:hAnsi="Arial" w:cs="Arial"/>
          <w:sz w:val="20"/>
          <w:szCs w:val="20"/>
        </w:rPr>
        <w:t xml:space="preserve">from pear fruit is needed to prepare </w:t>
      </w:r>
      <w:r w:rsidR="00EA3FD4" w:rsidRPr="000F7D8C">
        <w:rPr>
          <w:rFonts w:ascii="Arial" w:hAnsi="Arial" w:cs="Arial"/>
          <w:sz w:val="20"/>
          <w:szCs w:val="20"/>
        </w:rPr>
        <w:t>this</w:t>
      </w:r>
      <w:r w:rsidR="00CD6953" w:rsidRPr="000F7D8C">
        <w:rPr>
          <w:rFonts w:ascii="Arial" w:hAnsi="Arial" w:cs="Arial"/>
          <w:sz w:val="20"/>
          <w:szCs w:val="20"/>
        </w:rPr>
        <w:t xml:space="preserve"> m</w:t>
      </w:r>
      <w:r w:rsidR="00B97B50" w:rsidRPr="000F7D8C">
        <w:rPr>
          <w:rFonts w:ascii="Arial" w:hAnsi="Arial" w:cs="Arial"/>
          <w:sz w:val="20"/>
          <w:szCs w:val="20"/>
        </w:rPr>
        <w:t xml:space="preserve">onoclonal antibody </w:t>
      </w:r>
      <w:r w:rsidR="00EA3FD4" w:rsidRPr="000F7D8C">
        <w:rPr>
          <w:rFonts w:ascii="Arial" w:hAnsi="Arial" w:cs="Arial"/>
          <w:sz w:val="20"/>
          <w:szCs w:val="20"/>
        </w:rPr>
        <w:t>which can be maintained in perpetuity as a cell culture.  P</w:t>
      </w:r>
      <w:r w:rsidR="00B97B50" w:rsidRPr="000F7D8C">
        <w:rPr>
          <w:rFonts w:ascii="Arial" w:hAnsi="Arial" w:cs="Arial"/>
          <w:sz w:val="20"/>
          <w:szCs w:val="20"/>
        </w:rPr>
        <w:t xml:space="preserve">roduction </w:t>
      </w:r>
      <w:r w:rsidR="00EA3FD4" w:rsidRPr="000F7D8C">
        <w:rPr>
          <w:rFonts w:ascii="Arial" w:hAnsi="Arial" w:cs="Arial"/>
          <w:sz w:val="20"/>
          <w:szCs w:val="20"/>
        </w:rPr>
        <w:t xml:space="preserve">of the monoclonal antibody </w:t>
      </w:r>
      <w:r w:rsidR="00B97B50" w:rsidRPr="000F7D8C">
        <w:rPr>
          <w:rFonts w:ascii="Arial" w:hAnsi="Arial" w:cs="Arial"/>
          <w:sz w:val="20"/>
          <w:szCs w:val="20"/>
        </w:rPr>
        <w:t>by Antibodies</w:t>
      </w:r>
      <w:r w:rsidR="003615D5" w:rsidRPr="000F7D8C">
        <w:rPr>
          <w:rFonts w:ascii="Arial" w:hAnsi="Arial" w:cs="Arial"/>
          <w:sz w:val="20"/>
          <w:szCs w:val="20"/>
        </w:rPr>
        <w:t>,</w:t>
      </w:r>
      <w:r w:rsidR="00B97B50" w:rsidRPr="000F7D8C">
        <w:rPr>
          <w:rFonts w:ascii="Arial" w:hAnsi="Arial" w:cs="Arial"/>
          <w:sz w:val="20"/>
          <w:szCs w:val="20"/>
        </w:rPr>
        <w:t xml:space="preserve"> Inc. will begin </w:t>
      </w:r>
      <w:r w:rsidR="003265DF">
        <w:rPr>
          <w:rFonts w:ascii="Arial" w:hAnsi="Arial" w:cs="Arial"/>
          <w:sz w:val="20"/>
          <w:szCs w:val="20"/>
        </w:rPr>
        <w:t xml:space="preserve">now that </w:t>
      </w:r>
      <w:r w:rsidR="00B97B50" w:rsidRPr="000F7D8C">
        <w:rPr>
          <w:rFonts w:ascii="Arial" w:hAnsi="Arial" w:cs="Arial"/>
          <w:sz w:val="20"/>
          <w:szCs w:val="20"/>
        </w:rPr>
        <w:t>sufficient quantities of properly glycosylated, active PGIP have been purified.</w:t>
      </w:r>
      <w:r w:rsidR="00EA3FD4" w:rsidRPr="000F7D8C">
        <w:rPr>
          <w:rFonts w:ascii="Arial" w:hAnsi="Arial" w:cs="Arial"/>
          <w:sz w:val="20"/>
          <w:szCs w:val="20"/>
        </w:rPr>
        <w:t xml:space="preserve">  The monoclonal antibody will allow comparison of the approaches from different research groups and will allow accurate assessments of the potency of </w:t>
      </w:r>
      <w:proofErr w:type="spellStart"/>
      <w:r w:rsidR="00EA3FD4" w:rsidRPr="000F7D8C">
        <w:rPr>
          <w:rFonts w:ascii="Arial" w:hAnsi="Arial" w:cs="Arial"/>
          <w:sz w:val="20"/>
          <w:szCs w:val="20"/>
        </w:rPr>
        <w:t>pPGIP</w:t>
      </w:r>
      <w:proofErr w:type="spellEnd"/>
      <w:r w:rsidR="00EA3FD4" w:rsidRPr="000F7D8C">
        <w:rPr>
          <w:rFonts w:ascii="Arial" w:hAnsi="Arial" w:cs="Arial"/>
          <w:sz w:val="20"/>
          <w:szCs w:val="20"/>
        </w:rPr>
        <w:t xml:space="preserve"> for limiting PD symptoms.</w:t>
      </w:r>
    </w:p>
    <w:p w:rsidR="003265DF" w:rsidRPr="003265DF" w:rsidRDefault="003265DF" w:rsidP="003265DF">
      <w:pPr>
        <w:pStyle w:val="NoSpacing"/>
        <w:numPr>
          <w:ilvl w:val="0"/>
          <w:numId w:val="6"/>
        </w:numPr>
        <w:spacing w:after="60"/>
        <w:jc w:val="both"/>
        <w:rPr>
          <w:rFonts w:ascii="Arial" w:hAnsi="Arial" w:cs="Arial"/>
          <w:b/>
          <w:smallCaps/>
          <w:sz w:val="20"/>
          <w:szCs w:val="20"/>
        </w:rPr>
      </w:pPr>
      <w:r>
        <w:rPr>
          <w:rFonts w:ascii="Arial" w:hAnsi="Arial" w:cs="Arial"/>
          <w:sz w:val="20"/>
          <w:szCs w:val="20"/>
        </w:rPr>
        <w:t xml:space="preserve"> </w:t>
      </w:r>
      <w:r w:rsidRPr="003265DF">
        <w:rPr>
          <w:rFonts w:ascii="Arial" w:hAnsi="Arial" w:cs="Arial"/>
          <w:b/>
          <w:smallCaps/>
          <w:sz w:val="20"/>
          <w:szCs w:val="20"/>
        </w:rPr>
        <w:t>Layperson summary of project accomplishments</w:t>
      </w:r>
      <w:r>
        <w:rPr>
          <w:rFonts w:ascii="Arial" w:hAnsi="Arial" w:cs="Arial"/>
          <w:b/>
          <w:smallCaps/>
          <w:sz w:val="20"/>
          <w:szCs w:val="20"/>
        </w:rPr>
        <w:t>:</w:t>
      </w:r>
    </w:p>
    <w:p w:rsidR="003265DF" w:rsidRDefault="003265DF" w:rsidP="003265DF">
      <w:pPr>
        <w:pStyle w:val="NoSpacing"/>
        <w:spacing w:after="120"/>
        <w:ind w:firstLine="360"/>
        <w:jc w:val="both"/>
        <w:rPr>
          <w:rFonts w:ascii="Arial" w:hAnsi="Arial" w:cs="Arial"/>
          <w:sz w:val="20"/>
          <w:szCs w:val="20"/>
        </w:rPr>
      </w:pPr>
      <w:r w:rsidRPr="003265DF">
        <w:rPr>
          <w:rFonts w:ascii="Arial" w:hAnsi="Arial" w:cs="Arial"/>
          <w:i/>
          <w:sz w:val="20"/>
          <w:szCs w:val="20"/>
        </w:rPr>
        <w:t xml:space="preserve">X. </w:t>
      </w:r>
      <w:proofErr w:type="spellStart"/>
      <w:r w:rsidRPr="003265DF">
        <w:rPr>
          <w:rFonts w:ascii="Arial" w:hAnsi="Arial" w:cs="Arial"/>
          <w:i/>
          <w:sz w:val="20"/>
          <w:szCs w:val="20"/>
        </w:rPr>
        <w:t>fastidiosa</w:t>
      </w:r>
      <w:proofErr w:type="spellEnd"/>
      <w:r w:rsidRPr="003265DF">
        <w:rPr>
          <w:rFonts w:ascii="Arial" w:hAnsi="Arial" w:cs="Arial"/>
          <w:sz w:val="20"/>
          <w:szCs w:val="20"/>
        </w:rPr>
        <w:t xml:space="preserve"> (</w:t>
      </w:r>
      <w:proofErr w:type="spellStart"/>
      <w:r w:rsidRPr="003265DF">
        <w:rPr>
          <w:rFonts w:ascii="Arial" w:hAnsi="Arial" w:cs="Arial"/>
          <w:i/>
          <w:sz w:val="20"/>
          <w:szCs w:val="20"/>
        </w:rPr>
        <w:t>Xf</w:t>
      </w:r>
      <w:proofErr w:type="spellEnd"/>
      <w:r w:rsidRPr="003265DF">
        <w:rPr>
          <w:rFonts w:ascii="Arial" w:hAnsi="Arial" w:cs="Arial"/>
          <w:sz w:val="20"/>
          <w:szCs w:val="20"/>
        </w:rPr>
        <w:t xml:space="preserve">), the bacteria that causes Pierce’s Disease (PD) in grapevines, utilizes a key enzyme, </w:t>
      </w:r>
      <w:proofErr w:type="spellStart"/>
      <w:r w:rsidRPr="003265DF">
        <w:rPr>
          <w:rFonts w:ascii="Arial" w:hAnsi="Arial" w:cs="Arial"/>
          <w:sz w:val="20"/>
          <w:szCs w:val="20"/>
        </w:rPr>
        <w:t>polygalacturonase</w:t>
      </w:r>
      <w:proofErr w:type="spellEnd"/>
      <w:r w:rsidRPr="003265DF">
        <w:rPr>
          <w:rFonts w:ascii="Arial" w:hAnsi="Arial" w:cs="Arial"/>
          <w:sz w:val="20"/>
          <w:szCs w:val="20"/>
        </w:rPr>
        <w:t xml:space="preserve"> (</w:t>
      </w:r>
      <w:proofErr w:type="spellStart"/>
      <w:r w:rsidRPr="003265DF">
        <w:rPr>
          <w:rFonts w:ascii="Arial" w:hAnsi="Arial" w:cs="Arial"/>
          <w:sz w:val="20"/>
          <w:szCs w:val="20"/>
        </w:rPr>
        <w:t>XfPG</w:t>
      </w:r>
      <w:proofErr w:type="spellEnd"/>
      <w:r w:rsidRPr="003265DF">
        <w:rPr>
          <w:rFonts w:ascii="Arial" w:hAnsi="Arial" w:cs="Arial"/>
          <w:sz w:val="20"/>
          <w:szCs w:val="20"/>
        </w:rPr>
        <w:t xml:space="preserve">), to spread from one grapevine xylem vessel to the next, eventually leading to the development of PD symptoms because the bacteria multiply and interrupt the flow of nutrients and water through the vessels in the plant.  Plant proteins called PG-inhibiting proteins (PGIPs) selectively inhibit PGs from bacteria, fungi, and insets.  Our work has identified a PGIP from pear fruits that at least partially inhibits the </w:t>
      </w:r>
      <w:proofErr w:type="spellStart"/>
      <w:r w:rsidRPr="003265DF">
        <w:rPr>
          <w:rFonts w:ascii="Arial" w:hAnsi="Arial" w:cs="Arial"/>
          <w:sz w:val="20"/>
          <w:szCs w:val="20"/>
        </w:rPr>
        <w:t>XfPG</w:t>
      </w:r>
      <w:proofErr w:type="spellEnd"/>
      <w:r w:rsidRPr="003265DF">
        <w:rPr>
          <w:rFonts w:ascii="Arial" w:hAnsi="Arial" w:cs="Arial"/>
          <w:sz w:val="20"/>
          <w:szCs w:val="20"/>
        </w:rPr>
        <w:t xml:space="preserve"> and we demonstrated reduced PD symptom development in grapevines expressing the pear fruit PGIP.  Current projects, including field trial evaluations, require a monoclonal antibody specifically recognizing the pear fruit PGIP protein in order to detect, quantify, and characterize the PGIP protein delivered to the scion portion of grafted plants from rootstocks expressing the pear fruit PGIP.  The monoclonal antibody allows the researchers to compare the amounts of the PGIP protein at different times and places and thereby determine the protein’s role in </w:t>
      </w:r>
      <w:proofErr w:type="spellStart"/>
      <w:r w:rsidRPr="003265DF">
        <w:rPr>
          <w:rFonts w:ascii="Arial" w:hAnsi="Arial" w:cs="Arial"/>
          <w:sz w:val="20"/>
          <w:szCs w:val="20"/>
        </w:rPr>
        <w:t>XfPG</w:t>
      </w:r>
      <w:proofErr w:type="spellEnd"/>
      <w:r w:rsidRPr="003265DF">
        <w:rPr>
          <w:rFonts w:ascii="Arial" w:hAnsi="Arial" w:cs="Arial"/>
          <w:sz w:val="20"/>
          <w:szCs w:val="20"/>
        </w:rPr>
        <w:t xml:space="preserve"> inhibition in grapevines.  We have purified active pear PGIP green pear fruit for commercial antibody production to meet the needs of the collaborating groups.</w:t>
      </w:r>
    </w:p>
    <w:p w:rsidR="003265DF" w:rsidRPr="003265DF" w:rsidRDefault="003265DF" w:rsidP="003265DF">
      <w:pPr>
        <w:pStyle w:val="NoSpacing"/>
        <w:jc w:val="both"/>
        <w:rPr>
          <w:rFonts w:ascii="Arial" w:hAnsi="Arial" w:cs="Arial"/>
          <w:b/>
          <w:sz w:val="20"/>
          <w:szCs w:val="20"/>
        </w:rPr>
      </w:pPr>
    </w:p>
    <w:p w:rsidR="00C218F4" w:rsidRPr="003265DF" w:rsidRDefault="003265DF" w:rsidP="003265DF">
      <w:pPr>
        <w:pStyle w:val="ListParagraph"/>
        <w:numPr>
          <w:ilvl w:val="0"/>
          <w:numId w:val="6"/>
        </w:numPr>
        <w:spacing w:after="120" w:line="300" w:lineRule="exact"/>
        <w:rPr>
          <w:rFonts w:ascii="Arial" w:hAnsi="Arial" w:cs="Arial"/>
          <w:b/>
          <w:sz w:val="20"/>
          <w:szCs w:val="20"/>
        </w:rPr>
      </w:pPr>
      <w:r w:rsidRPr="003265DF">
        <w:rPr>
          <w:rFonts w:ascii="Arial" w:hAnsi="Arial" w:cs="Arial"/>
          <w:b/>
          <w:sz w:val="20"/>
          <w:szCs w:val="20"/>
        </w:rPr>
        <w:t xml:space="preserve"> Summary and status of intellectual property associated with the project:</w:t>
      </w:r>
    </w:p>
    <w:p w:rsidR="000F7D8C" w:rsidRPr="000F7D8C" w:rsidRDefault="003265DF">
      <w:pPr>
        <w:spacing w:after="120" w:line="300" w:lineRule="exact"/>
        <w:rPr>
          <w:rFonts w:ascii="Arial" w:hAnsi="Arial" w:cs="Arial"/>
          <w:sz w:val="20"/>
          <w:szCs w:val="20"/>
        </w:rPr>
      </w:pPr>
      <w:r>
        <w:rPr>
          <w:rFonts w:ascii="Arial" w:hAnsi="Arial" w:cs="Arial"/>
          <w:sz w:val="20"/>
          <w:szCs w:val="20"/>
        </w:rPr>
        <w:t>Not part of this project.</w:t>
      </w:r>
    </w:p>
    <w:sectPr w:rsidR="000F7D8C" w:rsidRPr="000F7D8C" w:rsidSect="00670F83">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BAF"/>
    <w:multiLevelType w:val="hybridMultilevel"/>
    <w:tmpl w:val="3C82A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D5362"/>
    <w:multiLevelType w:val="hybridMultilevel"/>
    <w:tmpl w:val="601A4420"/>
    <w:lvl w:ilvl="0" w:tplc="F754FAC8">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05EED"/>
    <w:multiLevelType w:val="hybridMultilevel"/>
    <w:tmpl w:val="DA7C42D2"/>
    <w:lvl w:ilvl="0" w:tplc="A988161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1E04CF"/>
    <w:multiLevelType w:val="hybridMultilevel"/>
    <w:tmpl w:val="6C92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A58EF"/>
    <w:multiLevelType w:val="hybridMultilevel"/>
    <w:tmpl w:val="F3C21054"/>
    <w:lvl w:ilvl="0" w:tplc="DA52FA9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EC080E"/>
    <w:multiLevelType w:val="hybridMultilevel"/>
    <w:tmpl w:val="445E3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B3D09"/>
    <w:multiLevelType w:val="hybridMultilevel"/>
    <w:tmpl w:val="9F1E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9C"/>
    <w:rsid w:val="00017DE0"/>
    <w:rsid w:val="00034B59"/>
    <w:rsid w:val="000E50C2"/>
    <w:rsid w:val="000F7D8C"/>
    <w:rsid w:val="00103488"/>
    <w:rsid w:val="00105B44"/>
    <w:rsid w:val="00114C26"/>
    <w:rsid w:val="00166CAD"/>
    <w:rsid w:val="00167B10"/>
    <w:rsid w:val="001A53A0"/>
    <w:rsid w:val="001C6753"/>
    <w:rsid w:val="001D3586"/>
    <w:rsid w:val="001E3C30"/>
    <w:rsid w:val="002357F0"/>
    <w:rsid w:val="00274A29"/>
    <w:rsid w:val="00287D98"/>
    <w:rsid w:val="00293A5B"/>
    <w:rsid w:val="002D2C9C"/>
    <w:rsid w:val="002F31EB"/>
    <w:rsid w:val="003265DF"/>
    <w:rsid w:val="00360EE1"/>
    <w:rsid w:val="003615D5"/>
    <w:rsid w:val="00382239"/>
    <w:rsid w:val="003B134E"/>
    <w:rsid w:val="003E04C9"/>
    <w:rsid w:val="00412E38"/>
    <w:rsid w:val="00441DB6"/>
    <w:rsid w:val="0045657C"/>
    <w:rsid w:val="00481345"/>
    <w:rsid w:val="00486864"/>
    <w:rsid w:val="00491E99"/>
    <w:rsid w:val="0052621F"/>
    <w:rsid w:val="00554B2F"/>
    <w:rsid w:val="00591222"/>
    <w:rsid w:val="005F61E7"/>
    <w:rsid w:val="0063414C"/>
    <w:rsid w:val="00647523"/>
    <w:rsid w:val="0066090E"/>
    <w:rsid w:val="0066366F"/>
    <w:rsid w:val="00670F83"/>
    <w:rsid w:val="006C00E2"/>
    <w:rsid w:val="006E6EDA"/>
    <w:rsid w:val="00701609"/>
    <w:rsid w:val="00726864"/>
    <w:rsid w:val="007470C0"/>
    <w:rsid w:val="00765959"/>
    <w:rsid w:val="007D547D"/>
    <w:rsid w:val="007F6EC4"/>
    <w:rsid w:val="0080660C"/>
    <w:rsid w:val="0083582B"/>
    <w:rsid w:val="00856991"/>
    <w:rsid w:val="00864C76"/>
    <w:rsid w:val="00870715"/>
    <w:rsid w:val="008B3282"/>
    <w:rsid w:val="008B69DD"/>
    <w:rsid w:val="008C4A8C"/>
    <w:rsid w:val="008E5452"/>
    <w:rsid w:val="008F347F"/>
    <w:rsid w:val="00916C2F"/>
    <w:rsid w:val="009246CF"/>
    <w:rsid w:val="00926975"/>
    <w:rsid w:val="009730A2"/>
    <w:rsid w:val="009B12EE"/>
    <w:rsid w:val="009D0FDC"/>
    <w:rsid w:val="009D7DD1"/>
    <w:rsid w:val="00A91F4C"/>
    <w:rsid w:val="00AC100C"/>
    <w:rsid w:val="00AC79D3"/>
    <w:rsid w:val="00AE1417"/>
    <w:rsid w:val="00AE22C3"/>
    <w:rsid w:val="00B1489C"/>
    <w:rsid w:val="00B35C45"/>
    <w:rsid w:val="00B54783"/>
    <w:rsid w:val="00B91E14"/>
    <w:rsid w:val="00B93248"/>
    <w:rsid w:val="00B97B50"/>
    <w:rsid w:val="00BD474D"/>
    <w:rsid w:val="00BE65FF"/>
    <w:rsid w:val="00C02403"/>
    <w:rsid w:val="00C218F4"/>
    <w:rsid w:val="00C260DB"/>
    <w:rsid w:val="00C30ABA"/>
    <w:rsid w:val="00C31F26"/>
    <w:rsid w:val="00CB0C0E"/>
    <w:rsid w:val="00CB4231"/>
    <w:rsid w:val="00CC6FAC"/>
    <w:rsid w:val="00CD0725"/>
    <w:rsid w:val="00CD5883"/>
    <w:rsid w:val="00CD6953"/>
    <w:rsid w:val="00D478DB"/>
    <w:rsid w:val="00D51951"/>
    <w:rsid w:val="00D51E88"/>
    <w:rsid w:val="00D65E73"/>
    <w:rsid w:val="00D6604F"/>
    <w:rsid w:val="00D72D84"/>
    <w:rsid w:val="00D917C4"/>
    <w:rsid w:val="00E06FE7"/>
    <w:rsid w:val="00E1165A"/>
    <w:rsid w:val="00E37EAD"/>
    <w:rsid w:val="00E73805"/>
    <w:rsid w:val="00E81220"/>
    <w:rsid w:val="00E834D1"/>
    <w:rsid w:val="00E87DE9"/>
    <w:rsid w:val="00EA3FD4"/>
    <w:rsid w:val="00EA65D1"/>
    <w:rsid w:val="00EE622E"/>
    <w:rsid w:val="00EF3787"/>
    <w:rsid w:val="00EF6EC3"/>
    <w:rsid w:val="00EF6FDC"/>
    <w:rsid w:val="00F0427E"/>
    <w:rsid w:val="00F1430A"/>
    <w:rsid w:val="00F8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nessa's preference"/>
    <w:qFormat/>
    <w:rsid w:val="00B5478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D98"/>
    <w:pPr>
      <w:spacing w:after="0" w:line="240" w:lineRule="auto"/>
    </w:pPr>
    <w:rPr>
      <w:rFonts w:ascii="Times New Roman" w:hAnsi="Times New Roman"/>
      <w:sz w:val="24"/>
    </w:rPr>
  </w:style>
  <w:style w:type="character" w:styleId="Hyperlink">
    <w:name w:val="Hyperlink"/>
    <w:basedOn w:val="DefaultParagraphFont"/>
    <w:uiPriority w:val="99"/>
    <w:unhideWhenUsed/>
    <w:rsid w:val="00916C2F"/>
    <w:rPr>
      <w:color w:val="0000FF" w:themeColor="hyperlink"/>
      <w:u w:val="single"/>
    </w:rPr>
  </w:style>
  <w:style w:type="character" w:styleId="CommentReference">
    <w:name w:val="annotation reference"/>
    <w:basedOn w:val="DefaultParagraphFont"/>
    <w:uiPriority w:val="99"/>
    <w:semiHidden/>
    <w:unhideWhenUsed/>
    <w:rsid w:val="003615D5"/>
    <w:rPr>
      <w:sz w:val="16"/>
      <w:szCs w:val="16"/>
    </w:rPr>
  </w:style>
  <w:style w:type="paragraph" w:styleId="CommentText">
    <w:name w:val="annotation text"/>
    <w:basedOn w:val="Normal"/>
    <w:link w:val="CommentTextChar"/>
    <w:uiPriority w:val="99"/>
    <w:semiHidden/>
    <w:unhideWhenUsed/>
    <w:rsid w:val="003615D5"/>
    <w:rPr>
      <w:sz w:val="20"/>
      <w:szCs w:val="20"/>
    </w:rPr>
  </w:style>
  <w:style w:type="character" w:customStyle="1" w:styleId="CommentTextChar">
    <w:name w:val="Comment Text Char"/>
    <w:basedOn w:val="DefaultParagraphFont"/>
    <w:link w:val="CommentText"/>
    <w:uiPriority w:val="99"/>
    <w:semiHidden/>
    <w:rsid w:val="003615D5"/>
    <w:rPr>
      <w:sz w:val="20"/>
      <w:szCs w:val="20"/>
    </w:rPr>
  </w:style>
  <w:style w:type="paragraph" w:styleId="CommentSubject">
    <w:name w:val="annotation subject"/>
    <w:basedOn w:val="CommentText"/>
    <w:next w:val="CommentText"/>
    <w:link w:val="CommentSubjectChar"/>
    <w:uiPriority w:val="99"/>
    <w:semiHidden/>
    <w:unhideWhenUsed/>
    <w:rsid w:val="003615D5"/>
    <w:rPr>
      <w:b/>
      <w:bCs/>
    </w:rPr>
  </w:style>
  <w:style w:type="character" w:customStyle="1" w:styleId="CommentSubjectChar">
    <w:name w:val="Comment Subject Char"/>
    <w:basedOn w:val="CommentTextChar"/>
    <w:link w:val="CommentSubject"/>
    <w:uiPriority w:val="99"/>
    <w:semiHidden/>
    <w:rsid w:val="003615D5"/>
    <w:rPr>
      <w:b/>
      <w:bCs/>
      <w:sz w:val="20"/>
      <w:szCs w:val="20"/>
    </w:rPr>
  </w:style>
  <w:style w:type="paragraph" w:styleId="BalloonText">
    <w:name w:val="Balloon Text"/>
    <w:basedOn w:val="Normal"/>
    <w:link w:val="BalloonTextChar"/>
    <w:uiPriority w:val="99"/>
    <w:semiHidden/>
    <w:unhideWhenUsed/>
    <w:rsid w:val="003615D5"/>
    <w:rPr>
      <w:rFonts w:ascii="Tahoma" w:hAnsi="Tahoma" w:cs="Tahoma"/>
      <w:sz w:val="16"/>
      <w:szCs w:val="16"/>
    </w:rPr>
  </w:style>
  <w:style w:type="character" w:customStyle="1" w:styleId="BalloonTextChar">
    <w:name w:val="Balloon Text Char"/>
    <w:basedOn w:val="DefaultParagraphFont"/>
    <w:link w:val="BalloonText"/>
    <w:uiPriority w:val="99"/>
    <w:semiHidden/>
    <w:rsid w:val="003615D5"/>
    <w:rPr>
      <w:rFonts w:ascii="Tahoma" w:hAnsi="Tahoma" w:cs="Tahoma"/>
      <w:sz w:val="16"/>
      <w:szCs w:val="16"/>
    </w:rPr>
  </w:style>
  <w:style w:type="character" w:styleId="Strong">
    <w:name w:val="Strong"/>
    <w:basedOn w:val="DefaultParagraphFont"/>
    <w:uiPriority w:val="22"/>
    <w:qFormat/>
    <w:rsid w:val="00B35C45"/>
    <w:rPr>
      <w:b/>
      <w:bCs/>
    </w:rPr>
  </w:style>
  <w:style w:type="paragraph" w:styleId="ListParagraph">
    <w:name w:val="List Paragraph"/>
    <w:basedOn w:val="Normal"/>
    <w:uiPriority w:val="34"/>
    <w:qFormat/>
    <w:rsid w:val="00CD0725"/>
    <w:pPr>
      <w:ind w:left="720"/>
      <w:contextualSpacing/>
    </w:pPr>
  </w:style>
  <w:style w:type="paragraph" w:styleId="PlainText">
    <w:name w:val="Plain Text"/>
    <w:basedOn w:val="Normal"/>
    <w:link w:val="PlainTextChar"/>
    <w:uiPriority w:val="99"/>
    <w:unhideWhenUsed/>
    <w:rsid w:val="00D72D84"/>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72D84"/>
    <w:rPr>
      <w:rFonts w:ascii="Consolas" w:hAnsi="Consolas"/>
      <w:sz w:val="21"/>
      <w:szCs w:val="21"/>
    </w:rPr>
  </w:style>
  <w:style w:type="paragraph" w:styleId="NormalWeb">
    <w:name w:val="Normal (Web)"/>
    <w:basedOn w:val="Normal"/>
    <w:uiPriority w:val="99"/>
    <w:semiHidden/>
    <w:unhideWhenUsed/>
    <w:rsid w:val="00CC6FAC"/>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nessa's preference"/>
    <w:qFormat/>
    <w:rsid w:val="00B5478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D98"/>
    <w:pPr>
      <w:spacing w:after="0" w:line="240" w:lineRule="auto"/>
    </w:pPr>
    <w:rPr>
      <w:rFonts w:ascii="Times New Roman" w:hAnsi="Times New Roman"/>
      <w:sz w:val="24"/>
    </w:rPr>
  </w:style>
  <w:style w:type="character" w:styleId="Hyperlink">
    <w:name w:val="Hyperlink"/>
    <w:basedOn w:val="DefaultParagraphFont"/>
    <w:uiPriority w:val="99"/>
    <w:unhideWhenUsed/>
    <w:rsid w:val="00916C2F"/>
    <w:rPr>
      <w:color w:val="0000FF" w:themeColor="hyperlink"/>
      <w:u w:val="single"/>
    </w:rPr>
  </w:style>
  <w:style w:type="character" w:styleId="CommentReference">
    <w:name w:val="annotation reference"/>
    <w:basedOn w:val="DefaultParagraphFont"/>
    <w:uiPriority w:val="99"/>
    <w:semiHidden/>
    <w:unhideWhenUsed/>
    <w:rsid w:val="003615D5"/>
    <w:rPr>
      <w:sz w:val="16"/>
      <w:szCs w:val="16"/>
    </w:rPr>
  </w:style>
  <w:style w:type="paragraph" w:styleId="CommentText">
    <w:name w:val="annotation text"/>
    <w:basedOn w:val="Normal"/>
    <w:link w:val="CommentTextChar"/>
    <w:uiPriority w:val="99"/>
    <w:semiHidden/>
    <w:unhideWhenUsed/>
    <w:rsid w:val="003615D5"/>
    <w:rPr>
      <w:sz w:val="20"/>
      <w:szCs w:val="20"/>
    </w:rPr>
  </w:style>
  <w:style w:type="character" w:customStyle="1" w:styleId="CommentTextChar">
    <w:name w:val="Comment Text Char"/>
    <w:basedOn w:val="DefaultParagraphFont"/>
    <w:link w:val="CommentText"/>
    <w:uiPriority w:val="99"/>
    <w:semiHidden/>
    <w:rsid w:val="003615D5"/>
    <w:rPr>
      <w:sz w:val="20"/>
      <w:szCs w:val="20"/>
    </w:rPr>
  </w:style>
  <w:style w:type="paragraph" w:styleId="CommentSubject">
    <w:name w:val="annotation subject"/>
    <w:basedOn w:val="CommentText"/>
    <w:next w:val="CommentText"/>
    <w:link w:val="CommentSubjectChar"/>
    <w:uiPriority w:val="99"/>
    <w:semiHidden/>
    <w:unhideWhenUsed/>
    <w:rsid w:val="003615D5"/>
    <w:rPr>
      <w:b/>
      <w:bCs/>
    </w:rPr>
  </w:style>
  <w:style w:type="character" w:customStyle="1" w:styleId="CommentSubjectChar">
    <w:name w:val="Comment Subject Char"/>
    <w:basedOn w:val="CommentTextChar"/>
    <w:link w:val="CommentSubject"/>
    <w:uiPriority w:val="99"/>
    <w:semiHidden/>
    <w:rsid w:val="003615D5"/>
    <w:rPr>
      <w:b/>
      <w:bCs/>
      <w:sz w:val="20"/>
      <w:szCs w:val="20"/>
    </w:rPr>
  </w:style>
  <w:style w:type="paragraph" w:styleId="BalloonText">
    <w:name w:val="Balloon Text"/>
    <w:basedOn w:val="Normal"/>
    <w:link w:val="BalloonTextChar"/>
    <w:uiPriority w:val="99"/>
    <w:semiHidden/>
    <w:unhideWhenUsed/>
    <w:rsid w:val="003615D5"/>
    <w:rPr>
      <w:rFonts w:ascii="Tahoma" w:hAnsi="Tahoma" w:cs="Tahoma"/>
      <w:sz w:val="16"/>
      <w:szCs w:val="16"/>
    </w:rPr>
  </w:style>
  <w:style w:type="character" w:customStyle="1" w:styleId="BalloonTextChar">
    <w:name w:val="Balloon Text Char"/>
    <w:basedOn w:val="DefaultParagraphFont"/>
    <w:link w:val="BalloonText"/>
    <w:uiPriority w:val="99"/>
    <w:semiHidden/>
    <w:rsid w:val="003615D5"/>
    <w:rPr>
      <w:rFonts w:ascii="Tahoma" w:hAnsi="Tahoma" w:cs="Tahoma"/>
      <w:sz w:val="16"/>
      <w:szCs w:val="16"/>
    </w:rPr>
  </w:style>
  <w:style w:type="character" w:styleId="Strong">
    <w:name w:val="Strong"/>
    <w:basedOn w:val="DefaultParagraphFont"/>
    <w:uiPriority w:val="22"/>
    <w:qFormat/>
    <w:rsid w:val="00B35C45"/>
    <w:rPr>
      <w:b/>
      <w:bCs/>
    </w:rPr>
  </w:style>
  <w:style w:type="paragraph" w:styleId="ListParagraph">
    <w:name w:val="List Paragraph"/>
    <w:basedOn w:val="Normal"/>
    <w:uiPriority w:val="34"/>
    <w:qFormat/>
    <w:rsid w:val="00CD0725"/>
    <w:pPr>
      <w:ind w:left="720"/>
      <w:contextualSpacing/>
    </w:pPr>
  </w:style>
  <w:style w:type="paragraph" w:styleId="PlainText">
    <w:name w:val="Plain Text"/>
    <w:basedOn w:val="Normal"/>
    <w:link w:val="PlainTextChar"/>
    <w:uiPriority w:val="99"/>
    <w:unhideWhenUsed/>
    <w:rsid w:val="00D72D84"/>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72D84"/>
    <w:rPr>
      <w:rFonts w:ascii="Consolas" w:hAnsi="Consolas"/>
      <w:sz w:val="21"/>
      <w:szCs w:val="21"/>
    </w:rPr>
  </w:style>
  <w:style w:type="paragraph" w:styleId="NormalWeb">
    <w:name w:val="Normal (Web)"/>
    <w:basedOn w:val="Normal"/>
    <w:uiPriority w:val="99"/>
    <w:semiHidden/>
    <w:unhideWhenUsed/>
    <w:rsid w:val="00CC6FAC"/>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8901">
      <w:bodyDiv w:val="1"/>
      <w:marLeft w:val="0"/>
      <w:marRight w:val="0"/>
      <w:marTop w:val="0"/>
      <w:marBottom w:val="0"/>
      <w:divBdr>
        <w:top w:val="none" w:sz="0" w:space="0" w:color="auto"/>
        <w:left w:val="none" w:sz="0" w:space="0" w:color="auto"/>
        <w:bottom w:val="none" w:sz="0" w:space="0" w:color="auto"/>
        <w:right w:val="none" w:sz="0" w:space="0" w:color="auto"/>
      </w:divBdr>
    </w:div>
    <w:div w:id="725766247">
      <w:bodyDiv w:val="1"/>
      <w:marLeft w:val="0"/>
      <w:marRight w:val="0"/>
      <w:marTop w:val="0"/>
      <w:marBottom w:val="0"/>
      <w:divBdr>
        <w:top w:val="none" w:sz="0" w:space="0" w:color="auto"/>
        <w:left w:val="none" w:sz="0" w:space="0" w:color="auto"/>
        <w:bottom w:val="none" w:sz="0" w:space="0" w:color="auto"/>
        <w:right w:val="none" w:sz="0" w:space="0" w:color="auto"/>
      </w:divBdr>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
    <w:div w:id="1287783837">
      <w:bodyDiv w:val="1"/>
      <w:marLeft w:val="0"/>
      <w:marRight w:val="0"/>
      <w:marTop w:val="0"/>
      <w:marBottom w:val="0"/>
      <w:divBdr>
        <w:top w:val="none" w:sz="0" w:space="0" w:color="auto"/>
        <w:left w:val="none" w:sz="0" w:space="0" w:color="auto"/>
        <w:bottom w:val="none" w:sz="0" w:space="0" w:color="auto"/>
        <w:right w:val="none" w:sz="0" w:space="0" w:color="auto"/>
      </w:divBdr>
    </w:div>
    <w:div w:id="18107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 Davis - Plant Sciences</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A. Chestnut</dc:creator>
  <cp:lastModifiedBy>szapowel</cp:lastModifiedBy>
  <cp:revision>2</cp:revision>
  <cp:lastPrinted>2011-04-06T22:06:00Z</cp:lastPrinted>
  <dcterms:created xsi:type="dcterms:W3CDTF">2012-08-30T00:44:00Z</dcterms:created>
  <dcterms:modified xsi:type="dcterms:W3CDTF">2012-08-30T00:44:00Z</dcterms:modified>
</cp:coreProperties>
</file>